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05D0"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微软雅黑" w:cs="Times New Roman"/>
          <w:b/>
          <w:bCs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w:t>交直流脉冲式闭环步进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338455</wp:posOffset>
                </wp:positionV>
                <wp:extent cx="3265170" cy="2318385"/>
                <wp:effectExtent l="4445" t="4445" r="6985" b="203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8910" y="2480310"/>
                          <a:ext cx="3265170" cy="2318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18C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产品特点</w:t>
                            </w:r>
                          </w:p>
                          <w:p w14:paraId="34E950F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全新32位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ARM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技术</w:t>
                            </w:r>
                          </w:p>
                          <w:p w14:paraId="469CCD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便于安装</w:t>
                            </w:r>
                          </w:p>
                          <w:p w14:paraId="1A810B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可驱动4、6、8线两相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闭环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步进电机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</w:p>
                          <w:p w14:paraId="0370620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光隔离差分信号输入</w:t>
                            </w:r>
                          </w:p>
                          <w:p w14:paraId="0257A1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内置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微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细分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低振动低噪声</w:t>
                            </w:r>
                          </w:p>
                          <w:p w14:paraId="0ADCADD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脉冲响应频率可达200KHz</w:t>
                            </w:r>
                          </w:p>
                          <w:p w14:paraId="40D1C61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精密电流控制使电机发热大为降低 </w:t>
                            </w:r>
                          </w:p>
                          <w:p w14:paraId="6ED813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具有过压、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超差报警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等保护功能</w:t>
                            </w:r>
                          </w:p>
                          <w:p w14:paraId="06BED44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-360" w:leftChars="0" w:right="0" w:rightChars="0"/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eastAsia="Segoe UI" w:cs="Times New Roman"/>
                                <w:i w:val="0"/>
                                <w:iCs w:val="0"/>
                                <w:caps w:val="0"/>
                                <w:color w:val="2A2B2E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W</w:t>
                            </w:r>
                          </w:p>
                          <w:p w14:paraId="035635FF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1C4966"/>
                              </w:rPr>
                            </w:pPr>
                          </w:p>
                          <w:p w14:paraId="4B658740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1C49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6pt;margin-top:26.65pt;height:182.55pt;width:257.1pt;z-index:251661312;mso-width-relative:page;mso-height-relative:page;" filled="f" stroked="t" coordsize="21600,21600" o:gfxdata="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8wN/q2wAAAAoBAAAPAAAAAAAAAAEAIAAAACIAAABkcnMvZG93bnJldi54bWxQSwECFAAUAAAA&#10;CACHTuJANc6wH10CAACbBAAADgAAAAAAAAABACAAAAAq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4E18C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产品特点</w:t>
                      </w:r>
                    </w:p>
                    <w:p w14:paraId="34E950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全新32位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ARM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技术</w:t>
                      </w:r>
                    </w:p>
                    <w:p w14:paraId="469CCDF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便于安装</w:t>
                      </w:r>
                    </w:p>
                    <w:p w14:paraId="1A810B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可驱动4、6、8线两相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闭环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步进电机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ab/>
                      </w:r>
                    </w:p>
                    <w:p w14:paraId="037062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光隔离差分信号输入</w:t>
                      </w:r>
                    </w:p>
                    <w:p w14:paraId="0257A1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内置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微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细分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低振动低噪声</w:t>
                      </w:r>
                    </w:p>
                    <w:p w14:paraId="0ADCAD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脉冲响应频率可达200KHz</w:t>
                      </w:r>
                    </w:p>
                    <w:p w14:paraId="40D1C6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 xml:space="preserve">精密电流控制使电机发热大为降低 </w:t>
                      </w:r>
                    </w:p>
                    <w:p w14:paraId="6ED813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jc w:val="lef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具有过压、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超差报警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等保护功能</w:t>
                      </w:r>
                    </w:p>
                    <w:p w14:paraId="06BED44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-360" w:leftChars="0" w:right="0" w:rightChars="0"/>
                        <w:rPr>
                          <w:rFonts w:hint="default" w:ascii="Times New Roman" w:hAnsi="Times New Roman" w:cs="Times New Roman"/>
                        </w:rPr>
                      </w:pPr>
                      <w:r>
                        <w:rPr>
                          <w:rFonts w:hint="default" w:ascii="Times New Roman" w:hAnsi="Times New Roman" w:eastAsia="Segoe UI" w:cs="Times New Roman"/>
                          <w:i w:val="0"/>
                          <w:iCs w:val="0"/>
                          <w:caps w:val="0"/>
                          <w:color w:val="2A2B2E"/>
                          <w:spacing w:val="0"/>
                          <w:sz w:val="21"/>
                          <w:szCs w:val="21"/>
                          <w:shd w:val="clear" w:fill="FFFFFF"/>
                        </w:rPr>
                        <w:t>W</w:t>
                      </w:r>
                    </w:p>
                    <w:p w14:paraId="035635FF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Times New Roman" w:hAnsi="Times New Roman" w:cs="Times New Roman"/>
                          <w:b/>
                          <w:bCs/>
                          <w:color w:val="1C4966"/>
                        </w:rPr>
                      </w:pPr>
                    </w:p>
                    <w:p w14:paraId="4B658740"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default" w:ascii="Times New Roman" w:hAnsi="Times New Roman" w:cs="Times New Roman"/>
                          <w:b/>
                          <w:bCs/>
                          <w:color w:val="1C49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338455</wp:posOffset>
                </wp:positionV>
                <wp:extent cx="3142615" cy="1324610"/>
                <wp:effectExtent l="4445" t="5080" r="15240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4285" y="1859915"/>
                          <a:ext cx="3142615" cy="1324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B89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使用前准备</w:t>
                            </w:r>
                          </w:p>
                          <w:p w14:paraId="08AB8ABB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在开始使用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HS1-42-SC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之前，请确保准备好以下项目:</w:t>
                            </w:r>
                          </w:p>
                          <w:p w14:paraId="6E3B1813">
                            <w:pPr>
                              <w:numPr>
                                <w:ilvl w:val="0"/>
                                <w:numId w:val="2"/>
                              </w:numPr>
                              <w:bidi w:val="0"/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DC20~50V或AC18-36V电源</w:t>
                            </w:r>
                          </w:p>
                          <w:p w14:paraId="36E7247B"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jc w:val="left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脉冲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方向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、使能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信号</w:t>
                            </w:r>
                          </w:p>
                          <w:p w14:paraId="1AB949FC">
                            <w:pPr>
                              <w:numPr>
                                <w:ilvl w:val="0"/>
                                <w:numId w:val="2"/>
                              </w:numPr>
                              <w:ind w:left="0" w:leftChars="0" w:firstLine="0" w:firstLineChars="0"/>
                              <w:jc w:val="left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外径42mm的闭环步进电机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26.65pt;height:104.3pt;width:247.45pt;z-index:251660288;mso-width-relative:page;mso-height-relative:page;" filled="f" stroked="t" coordsize="21600,21600" o:gfxdata="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DWqKPcAAAACgEAAA8AAAAAAAAAAQAgAAAAIgAAAGRycy9kb3ducmV2LnhtbFBLAQIUABQA&#10;AAAIAIdO4kCd481uXgIAAJsEAAAOAAAAAAAAAAEAIAAAACsBAABkcnMvZTJvRG9jLnhtbFBLBQYA&#10;AAAABgAGAFkBAAD7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7B89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使用前准备</w:t>
                      </w:r>
                    </w:p>
                    <w:p w14:paraId="08AB8ABB">
                      <w:pP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  <w:t>在开始使用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HS1-42-SC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  <w:t>之前，请确保准备好以下项目:</w:t>
                      </w:r>
                    </w:p>
                    <w:p w14:paraId="6E3B1813">
                      <w:pPr>
                        <w:numPr>
                          <w:ilvl w:val="0"/>
                          <w:numId w:val="2"/>
                        </w:numPr>
                        <w:bidi w:val="0"/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DC20~50V或AC18-36V电源</w:t>
                      </w:r>
                    </w:p>
                    <w:p w14:paraId="36E7247B"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jc w:val="left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  <w:t>脉冲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  <w:t>方向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  <w:lang w:eastAsia="zh-CN"/>
                        </w:rPr>
                        <w:t>、使能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  <w:t>信号</w:t>
                      </w:r>
                    </w:p>
                    <w:p w14:paraId="1AB949FC">
                      <w:pPr>
                        <w:numPr>
                          <w:ilvl w:val="0"/>
                          <w:numId w:val="2"/>
                        </w:numPr>
                        <w:ind w:left="0" w:leftChars="0" w:firstLine="0" w:firstLineChars="0"/>
                        <w:jc w:val="left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外径42mm的闭环步进电机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w:t>带刹车</w:t>
      </w:r>
      <w:r>
        <w:rPr>
          <w:rFonts w:hint="default" w:ascii="Times New Roman" w:hAnsi="Times New Roman" w:eastAsia="微软雅黑" w:cs="Times New Roman"/>
          <w:b/>
          <w:bCs/>
          <w:color w:val="auto"/>
          <w:sz w:val="36"/>
          <w:szCs w:val="36"/>
          <w:lang w:val="en-US" w:eastAsia="zh-CN"/>
        </w:rPr>
        <w:t>伺服驱动器</w:t>
      </w:r>
    </w:p>
    <w:p w14:paraId="4BC2FBF6"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color w:val="auto"/>
          <w:lang w:eastAsia="zh-CN"/>
        </w:rPr>
      </w:pPr>
    </w:p>
    <w:p w14:paraId="1B30097A">
      <w:pPr>
        <w:rPr>
          <w:rFonts w:hint="default" w:ascii="Times New Roman" w:hAnsi="Times New Roman" w:cs="Times New Roman"/>
          <w:color w:val="auto"/>
        </w:rPr>
      </w:pPr>
    </w:p>
    <w:p w14:paraId="3D9FF206">
      <w:pPr>
        <w:rPr>
          <w:rFonts w:hint="default" w:ascii="Times New Roman" w:hAnsi="Times New Roman" w:cs="Times New Roman"/>
          <w:color w:val="auto"/>
        </w:rPr>
      </w:pPr>
    </w:p>
    <w:p w14:paraId="3DAF25E7">
      <w:pPr>
        <w:rPr>
          <w:rFonts w:hint="default" w:ascii="Times New Roman" w:hAnsi="Times New Roman" w:cs="Times New Roman"/>
          <w:color w:val="auto"/>
        </w:rPr>
      </w:pPr>
    </w:p>
    <w:p w14:paraId="71DEE351">
      <w:pPr>
        <w:rPr>
          <w:rFonts w:hint="default" w:ascii="Times New Roman" w:hAnsi="Times New Roman" w:cs="Times New Roman"/>
          <w:color w:val="auto"/>
        </w:rPr>
      </w:pPr>
    </w:p>
    <w:p w14:paraId="47C5E494">
      <w:pPr>
        <w:rPr>
          <w:rFonts w:hint="default" w:ascii="Times New Roman" w:hAnsi="Times New Roman" w:cs="Times New Roman"/>
          <w:color w:val="auto"/>
        </w:rPr>
      </w:pPr>
    </w:p>
    <w:p w14:paraId="07E74A9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120650</wp:posOffset>
                </wp:positionV>
                <wp:extent cx="3142615" cy="3437890"/>
                <wp:effectExtent l="4445" t="5080" r="15240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6345" y="4460875"/>
                          <a:ext cx="3142615" cy="3437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828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机械安装图</w:t>
                            </w:r>
                          </w:p>
                          <w:tbl>
                            <w:tblPr>
                              <w:tblStyle w:val="8"/>
                              <w:tblW w:w="4997" w:type="pct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25"/>
                              <w:gridCol w:w="1739"/>
                            </w:tblGrid>
                            <w:tr w14:paraId="4200914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714" w:hRule="atLeast"/>
                              </w:trPr>
                              <w:tc>
                                <w:tcPr>
                                  <w:tcW w:w="3212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78F179C"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1983740" cy="2961640"/>
                                        <wp:effectExtent l="0" t="0" r="0" b="10160"/>
                                        <wp:docPr id="2" name="图片 2" descr="f8c064b5afdeaa4304d51f9038a40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f8c064b5afdeaa4304d51f9038a403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clrChange>
                                                    <a:clrFrom>
                                                      <a:srgbClr val="FFFFFF">
                                                        <a:alpha val="100000"/>
                                                      </a:srgbClr>
                                                    </a:clrFrom>
                                                    <a:clrTo>
                                                      <a:srgbClr val="FFFFFF">
                                                        <a:alpha val="100000"/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rcRect l="40316" t="74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83740" cy="2961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787" w:type="pc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29F0D2"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1050925" cy="2974340"/>
                                        <wp:effectExtent l="0" t="0" r="0" b="0"/>
                                        <wp:docPr id="3" name="图片 3" descr="f8c064b5afdeaa4304d51f9038a40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图片 3" descr="f8c064b5afdeaa4304d51f9038a4038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clrChange>
                                                    <a:clrFrom>
                                                      <a:srgbClr val="FFFFFF">
                                                        <a:alpha val="100000"/>
                                                      </a:srgbClr>
                                                    </a:clrFrom>
                                                    <a:clrTo>
                                                      <a:srgbClr val="FFFFFF">
                                                        <a:alpha val="100000"/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</a:blip>
                                                <a:srcRect l="2345" t="742" r="6617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0925" cy="2974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8088ED1"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9.5pt;height:270.7pt;width:247.45pt;z-index:251662336;mso-width-relative:page;mso-height-relative:page;" filled="f" stroked="t" coordsize="21600,21600" o:gfxdata="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/UwhY2wAAAAoBAAAPAAAAAAAAAAEAIAAAACIAAABkcnMvZG93bnJldi54bWxQSwECFAAU&#10;AAAACACHTuJAwL1fY2ACAACbBAAADgAAAAAAAAABACAAAAAqAQAAZHJzL2Uyb0RvYy54bWxQSwUG&#10;AAAAAAYABgBZAQAA/A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0828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机械安装图</w:t>
                      </w:r>
                    </w:p>
                    <w:tbl>
                      <w:tblPr>
                        <w:tblStyle w:val="8"/>
                        <w:tblW w:w="4997" w:type="pct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25"/>
                        <w:gridCol w:w="1739"/>
                      </w:tblGrid>
                      <w:tr w14:paraId="4200914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714" w:hRule="atLeast"/>
                        </w:trPr>
                        <w:tc>
                          <w:tcPr>
                            <w:tcW w:w="3212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78F179C">
                            <w:pPr>
                              <w:jc w:val="left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983740" cy="2961640"/>
                                  <wp:effectExtent l="0" t="0" r="0" b="10160"/>
                                  <wp:docPr id="2" name="图片 2" descr="f8c064b5afdeaa4304d51f9038a40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f8c064b5afdeaa4304d51f9038a40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l="40316" t="7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3740" cy="296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787" w:type="pc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829F0D2">
                            <w:pPr>
                              <w:jc w:val="left"/>
                              <w:rPr>
                                <w:rFonts w:hint="eastAsia" w:eastAsiaTheme="minorEastAsia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050925" cy="2974340"/>
                                  <wp:effectExtent l="0" t="0" r="0" b="0"/>
                                  <wp:docPr id="3" name="图片 3" descr="f8c064b5afdeaa4304d51f9038a40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f8c064b5afdeaa4304d51f9038a40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l="2345" t="742" r="6617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0925" cy="2974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8088ED1"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5DCC0A">
      <w:pPr>
        <w:rPr>
          <w:rFonts w:hint="default" w:ascii="Times New Roman" w:hAnsi="Times New Roman" w:cs="Times New Roman"/>
          <w:color w:val="auto"/>
        </w:rPr>
      </w:pPr>
    </w:p>
    <w:p w14:paraId="124009DA">
      <w:pPr>
        <w:rPr>
          <w:rFonts w:hint="default" w:ascii="Times New Roman" w:hAnsi="Times New Roman" w:cs="Times New Roman"/>
          <w:color w:val="auto"/>
        </w:rPr>
      </w:pPr>
    </w:p>
    <w:p w14:paraId="4BE86DD9">
      <w:pPr>
        <w:rPr>
          <w:rFonts w:hint="default" w:ascii="Times New Roman" w:hAnsi="Times New Roman" w:cs="Times New Roman"/>
          <w:color w:val="auto"/>
        </w:rPr>
      </w:pPr>
    </w:p>
    <w:p w14:paraId="2917E42C">
      <w:pPr>
        <w:rPr>
          <w:rFonts w:hint="default" w:ascii="Times New Roman" w:hAnsi="Times New Roman" w:cs="Times New Roman"/>
          <w:color w:val="auto"/>
        </w:rPr>
      </w:pPr>
    </w:p>
    <w:p w14:paraId="4CD1F56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109220</wp:posOffset>
                </wp:positionV>
                <wp:extent cx="3265170" cy="2458720"/>
                <wp:effectExtent l="4445" t="4445" r="6985" b="1333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8075" y="4485640"/>
                          <a:ext cx="3265170" cy="2458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2E4DA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348230" cy="1565910"/>
                                  <wp:effectExtent l="0" t="0" r="15240" b="13970"/>
                                  <wp:docPr id="9" name="图片 9" descr="a208ae9077359e2cb364ec43ab19e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a208ae9077359e2cb364ec43ab19e1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l="7774" t="17275" r="16102" b="1629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2348230" cy="1565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6pt;margin-top:8.6pt;height:193.6pt;width:257.1pt;z-index:251666432;mso-width-relative:page;mso-height-relative:page;" filled="f" stroked="t" coordsize="21600,21600" o:gfxdata="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4vCac2gAAAAoBAAAPAAAAAAAAAAEAIAAAACIAAABkcnMvZG93bnJldi54bWxQSwECFAAUAAAA&#10;CACHTuJAzupbeF4CAACdBAAADgAAAAAAAAABACAAAAAp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02E4DA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348230" cy="1565910"/>
                            <wp:effectExtent l="0" t="0" r="15240" b="13970"/>
                            <wp:docPr id="9" name="图片 9" descr="a208ae9077359e2cb364ec43ab19e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a208ae9077359e2cb364ec43ab19e10"/>
                                    <pic:cNvPicPr/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l="7774" t="17275" r="16102" b="1629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2348230" cy="1565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78B8CE">
      <w:pPr>
        <w:rPr>
          <w:rFonts w:hint="default" w:ascii="Times New Roman" w:hAnsi="Times New Roman" w:cs="Times New Roman"/>
          <w:color w:val="auto"/>
        </w:rPr>
      </w:pPr>
    </w:p>
    <w:p w14:paraId="3DAAEA71">
      <w:pPr>
        <w:rPr>
          <w:rFonts w:hint="default" w:ascii="Times New Roman" w:hAnsi="Times New Roman" w:cs="Times New Roman"/>
          <w:color w:val="auto"/>
        </w:rPr>
      </w:pPr>
    </w:p>
    <w:p w14:paraId="6B70B5F0">
      <w:pPr>
        <w:rPr>
          <w:rFonts w:hint="default" w:ascii="Times New Roman" w:hAnsi="Times New Roman" w:cs="Times New Roman"/>
          <w:color w:val="auto"/>
        </w:rPr>
      </w:pPr>
    </w:p>
    <w:p w14:paraId="3234CE92">
      <w:pPr>
        <w:rPr>
          <w:rFonts w:hint="default" w:ascii="Times New Roman" w:hAnsi="Times New Roman" w:cs="Times New Roman"/>
          <w:color w:val="auto"/>
        </w:rPr>
      </w:pPr>
    </w:p>
    <w:p w14:paraId="75AECB83">
      <w:pPr>
        <w:rPr>
          <w:rFonts w:hint="default" w:ascii="Times New Roman" w:hAnsi="Times New Roman" w:cs="Times New Roman"/>
          <w:color w:val="auto"/>
        </w:rPr>
      </w:pPr>
    </w:p>
    <w:p w14:paraId="1F26A1B8">
      <w:pPr>
        <w:rPr>
          <w:rFonts w:hint="default" w:ascii="Times New Roman" w:hAnsi="Times New Roman" w:cs="Times New Roman"/>
          <w:color w:val="auto"/>
        </w:rPr>
      </w:pPr>
    </w:p>
    <w:p w14:paraId="38D59AD5">
      <w:pPr>
        <w:rPr>
          <w:rFonts w:hint="default" w:ascii="Times New Roman" w:hAnsi="Times New Roman" w:cs="Times New Roman"/>
          <w:color w:val="auto"/>
        </w:rPr>
      </w:pPr>
    </w:p>
    <w:p w14:paraId="51ADCD12">
      <w:pPr>
        <w:rPr>
          <w:rFonts w:hint="default" w:ascii="Times New Roman" w:hAnsi="Times New Roman" w:cs="Times New Roman"/>
          <w:color w:val="auto"/>
        </w:rPr>
      </w:pPr>
    </w:p>
    <w:p w14:paraId="67E6785D">
      <w:pPr>
        <w:rPr>
          <w:rFonts w:hint="default" w:ascii="Times New Roman" w:hAnsi="Times New Roman" w:cs="Times New Roman"/>
          <w:color w:val="auto"/>
        </w:rPr>
      </w:pPr>
    </w:p>
    <w:p w14:paraId="1175CE17">
      <w:pPr>
        <w:rPr>
          <w:rFonts w:hint="default" w:ascii="Times New Roman" w:hAnsi="Times New Roman" w:cs="Times New Roman"/>
          <w:color w:val="auto"/>
        </w:rPr>
      </w:pPr>
    </w:p>
    <w:p w14:paraId="2E01F72F">
      <w:pPr>
        <w:rPr>
          <w:rFonts w:hint="default" w:ascii="Times New Roman" w:hAnsi="Times New Roman" w:cs="Times New Roman"/>
          <w:color w:val="auto"/>
        </w:rPr>
      </w:pPr>
    </w:p>
    <w:p w14:paraId="52701AA6">
      <w:pPr>
        <w:rPr>
          <w:rFonts w:hint="default" w:ascii="Times New Roman" w:hAnsi="Times New Roman" w:cs="Times New Roman"/>
          <w:color w:val="auto"/>
        </w:rPr>
      </w:pPr>
    </w:p>
    <w:p w14:paraId="12250D85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20320</wp:posOffset>
                </wp:positionV>
                <wp:extent cx="6433185" cy="4163060"/>
                <wp:effectExtent l="4445" t="4445" r="20320" b="234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1405" y="6553835"/>
                          <a:ext cx="6433185" cy="4163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C74B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输入信号接口(5-24V)：</w:t>
                            </w:r>
                          </w:p>
                          <w:tbl>
                            <w:tblPr>
                              <w:tblStyle w:val="8"/>
                              <w:tblW w:w="4998" w:type="pct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507"/>
                              <w:gridCol w:w="8538"/>
                            </w:tblGrid>
                            <w:tr w14:paraId="753E8E5F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0" w:hRule="exac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5B7C5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PU+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BFBA7A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脉冲控制信号：+5V-+24V均可驱动，上升沿有效，每当脉冲由高变低时，电机走一微步。为了可靠响应脉冲信号，脉冲宽度应大于2μs。</w:t>
                                  </w:r>
                                </w:p>
                              </w:tc>
                            </w:tr>
                            <w:tr w14:paraId="232EEE51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5" w:hRule="exac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D7A38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PU-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71AED6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4D734862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0" w:hRule="exac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D80138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DR+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8FDA25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方向控制信号：</w:t>
                                  </w:r>
                                  <w:bookmarkStart w:id="0" w:name="OLE_LINK1"/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+5V-+24V均可驱动，高/低电平信号。</w:t>
                                  </w:r>
                                  <w:bookmarkEnd w:id="0"/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为保证电机可靠换向，方向信号应先于脉冲信号至少5μs建立。电机的初始运行方向与电机接线有关，互换任一相绕组（如A+、A-交换）可以改变电机初始运行方向。</w:t>
                                  </w:r>
                                </w:p>
                              </w:tc>
                            </w:tr>
                            <w:tr w14:paraId="21F565FD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54" w:hRule="exac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081DB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  <w14:textOutline w14:w="9525">
                                        <w14:solidFill>
                                          <w14:srgbClr w14:val="0000FF"/>
                                        </w14:solidFill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  <w:t>DR-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843DF5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61FAEE02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15" w:hRule="exac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C4F9F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EN+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96AD53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使能控制信号：+5V-+24V均可驱动，高/低电平信号。用于使能或禁止电机的运行。当EN+接+5V，EN-接低电平时，驱动器将切断电机各相的电流使电机处于自由状态，此时步进脉冲不被响应。当 不需用此功能时，使能信号端悬空即可。</w:t>
                                  </w:r>
                                </w:p>
                              </w:tc>
                            </w:tr>
                            <w:tr w14:paraId="20DBD9DF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09" w:hRule="exac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2CD856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EN-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97B6EFF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0F3C0C5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33" w:hRule="atLeas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shd w:val="clear" w:color="auto" w:fill="auto"/>
                                  <w:vAlign w:val="center"/>
                                </w:tcPr>
                                <w:p w14:paraId="4FF0F45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AM+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43CC2F60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报警信号输出：过流、过压、欠压或位置超差报警发生时，报警信号输出有效；</w:t>
                                  </w:r>
                                </w:p>
                                <w:p w14:paraId="40B282DC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AM+接上拉电阻到输出电源正极，AM-接控制器的信号输入端；最大驱动电流50mA。</w:t>
                                  </w:r>
                                </w:p>
                              </w:tc>
                            </w:tr>
                            <w:tr w14:paraId="2C0252D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8" w:hRule="atLeast"/>
                                <w:jc w:val="center"/>
                              </w:trPr>
                              <w:tc>
                                <w:tcPr>
                                  <w:tcW w:w="750" w:type="pct"/>
                                  <w:shd w:val="clear" w:color="auto" w:fill="auto"/>
                                  <w:vAlign w:val="center"/>
                                </w:tcPr>
                                <w:p w14:paraId="6F4A0A6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AM-</w:t>
                                  </w:r>
                                </w:p>
                              </w:tc>
                              <w:tc>
                                <w:tcPr>
                                  <w:tcW w:w="4249" w:type="pct"/>
                                  <w:vMerge w:val="continue"/>
                                  <w:shd w:val="clear" w:color="auto" w:fill="auto"/>
                                  <w:vAlign w:val="center"/>
                                </w:tcPr>
                                <w:p w14:paraId="037C7210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360" w:lineRule="auto"/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bCs w:val="0"/>
                                      <w:color w:val="auto"/>
                                      <w:sz w:val="18"/>
                                      <w:szCs w:val="18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79B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强电接口：</w:t>
                            </w:r>
                          </w:p>
                          <w:tbl>
                            <w:tblPr>
                              <w:tblStyle w:val="8"/>
                              <w:tblpPr w:leftFromText="180" w:rightFromText="180" w:horzAnchor="margin" w:tblpX="1" w:tblpY="462"/>
                              <w:tblOverlap w:val="never"/>
                              <w:tblW w:w="4999" w:type="pct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74"/>
                              <w:gridCol w:w="8373"/>
                            </w:tblGrid>
                            <w:tr w14:paraId="5FAFECC5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4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DB6AB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A+、A-</w:t>
                                  </w:r>
                                </w:p>
                              </w:tc>
                              <w:tc>
                                <w:tcPr>
                                  <w:tcW w:w="416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B7598A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电机A相线圈</w:t>
                                  </w:r>
                                </w:p>
                              </w:tc>
                            </w:tr>
                            <w:tr w14:paraId="2AE438EA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3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29C3FC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B+、B-</w:t>
                                  </w:r>
                                </w:p>
                              </w:tc>
                              <w:tc>
                                <w:tcPr>
                                  <w:tcW w:w="4166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659FC9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电机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相线圈</w:t>
                                  </w:r>
                                </w:p>
                              </w:tc>
                            </w:tr>
                            <w:tr w14:paraId="56D0C71C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2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0F61D2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kern w:val="2"/>
                                      <w:sz w:val="18"/>
                                      <w:szCs w:val="18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V+/AC</w:t>
                                  </w:r>
                                </w:p>
                              </w:tc>
                              <w:tc>
                                <w:tcPr>
                                  <w:tcW w:w="4166" w:type="pct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0FDA73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支持交直流供电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，范围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</w:rPr>
                                    <w:t>DC24~50V/AC18~36V</w:t>
                                  </w:r>
                                </w:p>
                              </w:tc>
                            </w:tr>
                            <w:tr w14:paraId="6386E3EA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2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2418AA4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kern w:val="2"/>
                                      <w:sz w:val="18"/>
                                      <w:szCs w:val="18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V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-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/AC</w:t>
                                  </w:r>
                                </w:p>
                              </w:tc>
                              <w:tc>
                                <w:tcPr>
                                  <w:tcW w:w="4166" w:type="pct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C15D0B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1D4A7F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46DE7706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52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35345E"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BK+</w:t>
                                  </w:r>
                                </w:p>
                              </w:tc>
                              <w:tc>
                                <w:tcPr>
                                  <w:tcW w:w="4166" w:type="pct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25687A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1D4A7F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刹车控制信号输出：当发生过压、位置超差报警时，BK端口输出信号有效，控制刹车抱闸；</w:t>
                                  </w:r>
                                </w:p>
                              </w:tc>
                            </w:tr>
                            <w:tr w14:paraId="2C757A83"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</w:tblPrEx>
                              <w:trPr>
                                <w:trHeight w:val="252" w:hRule="atLeast"/>
                                <w:jc w:val="center"/>
                              </w:trPr>
                              <w:tc>
                                <w:tcPr>
                                  <w:tcW w:w="833" w:type="pc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4EE357">
                                  <w:pPr>
                                    <w:jc w:val="center"/>
                                    <w:rPr>
                                      <w:rFonts w:hint="default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highlight w:val="none"/>
                                      <w:lang w:val="en-US" w:eastAsia="zh-CN"/>
                                    </w:rPr>
                                    <w:t>BK-</w:t>
                                  </w:r>
                                </w:p>
                              </w:tc>
                              <w:tc>
                                <w:tcPr>
                                  <w:tcW w:w="4166" w:type="pct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70494E">
                                  <w:pP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1D4A7F"/>
                                      <w:sz w:val="18"/>
                                      <w:szCs w:val="18"/>
                                      <w:highlight w:val="none"/>
                                      <w:lang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6AF878"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 w14:paraId="10C63216"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1.6pt;height:327.8pt;width:506.55pt;z-index:251663360;mso-width-relative:page;mso-height-relative:page;" filled="f" stroked="t" coordsize="21600,21600" o:gfxdata="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airkHbAAAACQEAAA8AAAAAAAAAAQAgAAAAIgAAAGRycy9kb3ducmV2LnhtbFBLAQIUABQA&#10;AAAIAIdO4kD7kWsDXwIAAJsEAAAOAAAAAAAAAAEAIAAAACoBAABkcnMvZTJvRG9jLnhtbFBLBQYA&#10;AAAABgAGAFkBAAD7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39C74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输入信号接口(5-24V)：</w:t>
                      </w:r>
                    </w:p>
                    <w:tbl>
                      <w:tblPr>
                        <w:tblStyle w:val="8"/>
                        <w:tblW w:w="4998" w:type="pct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507"/>
                        <w:gridCol w:w="8538"/>
                      </w:tblGrid>
                      <w:tr w14:paraId="753E8E5F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0" w:hRule="exact"/>
                          <w:jc w:val="center"/>
                        </w:trPr>
                        <w:tc>
                          <w:tcPr>
                            <w:tcW w:w="75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405B7C5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PU+</w:t>
                            </w:r>
                          </w:p>
                        </w:tc>
                        <w:tc>
                          <w:tcPr>
                            <w:tcW w:w="4249" w:type="pct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ABFBA7A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脉冲控制信号：+5V-+24V均可驱动，上升沿有效，每当脉冲由高变低时，电机走一微步。为了可靠响应脉冲信号，脉冲宽度应大于2μs。</w:t>
                            </w:r>
                          </w:p>
                        </w:tc>
                      </w:tr>
                      <w:tr w14:paraId="232EEE51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5" w:hRule="exact"/>
                          <w:jc w:val="center"/>
                        </w:trPr>
                        <w:tc>
                          <w:tcPr>
                            <w:tcW w:w="75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97D7A38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PU-</w:t>
                            </w:r>
                          </w:p>
                        </w:tc>
                        <w:tc>
                          <w:tcPr>
                            <w:tcW w:w="4249" w:type="pct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B71AED6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tr w14:paraId="4D734862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0" w:hRule="exact"/>
                          <w:jc w:val="center"/>
                        </w:trPr>
                        <w:tc>
                          <w:tcPr>
                            <w:tcW w:w="75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D80138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DR+</w:t>
                            </w:r>
                          </w:p>
                        </w:tc>
                        <w:tc>
                          <w:tcPr>
                            <w:tcW w:w="4249" w:type="pct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A8FDA25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方向控制信号：</w:t>
                            </w:r>
                            <w:bookmarkStart w:id="0" w:name="OLE_LINK1"/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+5V-+24V均可驱动，高/低电平信号。</w:t>
                            </w:r>
                            <w:bookmarkEnd w:id="0"/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为保证电机可靠换向，方向信号应先于脉冲信号至少5μs建立。电机的初始运行方向与电机接线有关，互换任一相绕组（如A+、A-交换）可以改变电机初始运行方向。</w:t>
                            </w:r>
                          </w:p>
                        </w:tc>
                      </w:tr>
                      <w:tr w14:paraId="21F565FD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54" w:hRule="exact"/>
                          <w:jc w:val="center"/>
                        </w:trPr>
                        <w:tc>
                          <w:tcPr>
                            <w:tcW w:w="75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6081DB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DR-</w:t>
                            </w:r>
                          </w:p>
                        </w:tc>
                        <w:tc>
                          <w:tcPr>
                            <w:tcW w:w="4249" w:type="pct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B843DF5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tr w14:paraId="61FAEE02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15" w:hRule="exact"/>
                          <w:jc w:val="center"/>
                        </w:trPr>
                        <w:tc>
                          <w:tcPr>
                            <w:tcW w:w="75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5C4F9F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EN+</w:t>
                            </w:r>
                          </w:p>
                        </w:tc>
                        <w:tc>
                          <w:tcPr>
                            <w:tcW w:w="4249" w:type="pct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F96AD53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使能控制信号：+5V-+24V均可驱动，高/低电平信号。用于使能或禁止电机的运行。当EN+接+5V，EN-接低电平时，驱动器将切断电机各相的电流使电机处于自由状态，此时步进脉冲不被响应。当 不需用此功能时，使能信号端悬空即可。</w:t>
                            </w:r>
                          </w:p>
                        </w:tc>
                      </w:tr>
                      <w:tr w14:paraId="20DBD9DF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09" w:hRule="exact"/>
                          <w:jc w:val="center"/>
                        </w:trPr>
                        <w:tc>
                          <w:tcPr>
                            <w:tcW w:w="750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C2CD856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EN-</w:t>
                            </w:r>
                          </w:p>
                        </w:tc>
                        <w:tc>
                          <w:tcPr>
                            <w:tcW w:w="4249" w:type="pct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97B6EFF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0F3C0C5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33" w:hRule="atLeast"/>
                          <w:jc w:val="center"/>
                        </w:trPr>
                        <w:tc>
                          <w:tcPr>
                            <w:tcW w:w="750" w:type="pct"/>
                            <w:shd w:val="clear" w:color="auto" w:fill="auto"/>
                            <w:vAlign w:val="center"/>
                          </w:tcPr>
                          <w:p w14:paraId="4FF0F45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AM+</w:t>
                            </w:r>
                          </w:p>
                        </w:tc>
                        <w:tc>
                          <w:tcPr>
                            <w:tcW w:w="4249" w:type="pct"/>
                            <w:vMerge w:val="restart"/>
                            <w:shd w:val="clear" w:color="auto" w:fill="auto"/>
                            <w:vAlign w:val="center"/>
                          </w:tcPr>
                          <w:p w14:paraId="43CC2F60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报警信号输出：过流、过压、欠压或位置超差报警发生时，报警信号输出有效；</w:t>
                            </w:r>
                          </w:p>
                          <w:p w14:paraId="40B282DC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AM+接上拉电阻到输出电源正极，AM-接控制器的信号输入端；最大驱动电流50mA。</w:t>
                            </w:r>
                          </w:p>
                        </w:tc>
                      </w:tr>
                      <w:tr w14:paraId="2C0252D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8" w:hRule="atLeast"/>
                          <w:jc w:val="center"/>
                        </w:trPr>
                        <w:tc>
                          <w:tcPr>
                            <w:tcW w:w="750" w:type="pct"/>
                            <w:shd w:val="clear" w:color="auto" w:fill="auto"/>
                            <w:vAlign w:val="center"/>
                          </w:tcPr>
                          <w:p w14:paraId="6F4A0A6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AM-</w:t>
                            </w:r>
                          </w:p>
                        </w:tc>
                        <w:tc>
                          <w:tcPr>
                            <w:tcW w:w="4249" w:type="pct"/>
                            <w:vMerge w:val="continue"/>
                            <w:shd w:val="clear" w:color="auto" w:fill="auto"/>
                            <w:vAlign w:val="center"/>
                          </w:tcPr>
                          <w:p w14:paraId="037C7210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vertAlign w:val="baseline"/>
                              </w:rPr>
                            </w:pPr>
                          </w:p>
                        </w:tc>
                      </w:tr>
                    </w:tbl>
                    <w:p w14:paraId="7C679B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强电接口：</w:t>
                      </w:r>
                    </w:p>
                    <w:tbl>
                      <w:tblPr>
                        <w:tblStyle w:val="8"/>
                        <w:tblpPr w:leftFromText="180" w:rightFromText="180" w:horzAnchor="margin" w:tblpX="1" w:tblpY="462"/>
                        <w:tblOverlap w:val="never"/>
                        <w:tblW w:w="4999" w:type="pct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74"/>
                        <w:gridCol w:w="8373"/>
                      </w:tblGrid>
                      <w:tr w14:paraId="5FAFECC5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4" w:hRule="atLeast"/>
                          <w:jc w:val="center"/>
                        </w:trPr>
                        <w:tc>
                          <w:tcPr>
                            <w:tcW w:w="83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C6DB6AB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A+、A-</w:t>
                            </w:r>
                          </w:p>
                        </w:tc>
                        <w:tc>
                          <w:tcPr>
                            <w:tcW w:w="416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8B7598A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电机A相线圈</w:t>
                            </w:r>
                          </w:p>
                        </w:tc>
                      </w:tr>
                      <w:tr w14:paraId="2AE438EA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3" w:hRule="atLeast"/>
                          <w:jc w:val="center"/>
                        </w:trPr>
                        <w:tc>
                          <w:tcPr>
                            <w:tcW w:w="83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829C3FC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B+、B-</w:t>
                            </w:r>
                          </w:p>
                        </w:tc>
                        <w:tc>
                          <w:tcPr>
                            <w:tcW w:w="4166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2A659FC9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电机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相线圈</w:t>
                            </w:r>
                          </w:p>
                        </w:tc>
                      </w:tr>
                      <w:tr w14:paraId="56D0C71C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2" w:hRule="atLeast"/>
                          <w:jc w:val="center"/>
                        </w:trPr>
                        <w:tc>
                          <w:tcPr>
                            <w:tcW w:w="83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80F61D2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V+/AC</w:t>
                            </w:r>
                          </w:p>
                        </w:tc>
                        <w:tc>
                          <w:tcPr>
                            <w:tcW w:w="4166" w:type="pct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5A0FDA73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支持交直流供电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，范围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eastAsia="zh-CN"/>
                              </w:rPr>
                              <w:t>DC24~50V/AC18~36V</w:t>
                            </w:r>
                          </w:p>
                        </w:tc>
                      </w:tr>
                      <w:tr w14:paraId="6386E3EA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2" w:hRule="atLeast"/>
                          <w:jc w:val="center"/>
                        </w:trPr>
                        <w:tc>
                          <w:tcPr>
                            <w:tcW w:w="83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2418AA4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V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/AC</w:t>
                            </w:r>
                          </w:p>
                        </w:tc>
                        <w:tc>
                          <w:tcPr>
                            <w:tcW w:w="4166" w:type="pct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DC15D0B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1D4A7F"/>
                                <w:sz w:val="18"/>
                                <w:szCs w:val="18"/>
                                <w:highlight w:val="none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  <w:tr w14:paraId="46DE7706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2" w:hRule="atLeast"/>
                          <w:jc w:val="center"/>
                        </w:trPr>
                        <w:tc>
                          <w:tcPr>
                            <w:tcW w:w="83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0A35345E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BK+</w:t>
                            </w:r>
                          </w:p>
                        </w:tc>
                        <w:tc>
                          <w:tcPr>
                            <w:tcW w:w="4166" w:type="pct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1A25687A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1D4A7F"/>
                                <w:sz w:val="18"/>
                                <w:szCs w:val="18"/>
                                <w:highlight w:val="none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刹车控制信号输出：当发生过压、位置超差报警时，BK端口输出信号有效，控制刹车抱闸；</w:t>
                            </w:r>
                          </w:p>
                        </w:tc>
                      </w:tr>
                      <w:tr w14:paraId="2C757A83"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52" w:hRule="atLeast"/>
                          <w:jc w:val="center"/>
                        </w:trPr>
                        <w:tc>
                          <w:tcPr>
                            <w:tcW w:w="833" w:type="pc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6E4EE357"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BK-</w:t>
                            </w:r>
                          </w:p>
                        </w:tc>
                        <w:tc>
                          <w:tcPr>
                            <w:tcW w:w="4166" w:type="pct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 w14:paraId="3570494E">
                            <w:pP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1D4A7F"/>
                                <w:sz w:val="18"/>
                                <w:szCs w:val="18"/>
                                <w:highlight w:val="none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746AF878"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lang w:eastAsia="zh-CN"/>
                        </w:rPr>
                      </w:pPr>
                    </w:p>
                    <w:p w14:paraId="10C63216"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4E7B83">
      <w:pPr>
        <w:rPr>
          <w:rFonts w:hint="default" w:ascii="Times New Roman" w:hAnsi="Times New Roman" w:cs="Times New Roman"/>
          <w:color w:val="auto"/>
        </w:rPr>
      </w:pPr>
    </w:p>
    <w:p w14:paraId="66A40410">
      <w:pPr>
        <w:rPr>
          <w:rFonts w:hint="default" w:ascii="Times New Roman" w:hAnsi="Times New Roman" w:cs="Times New Roman"/>
          <w:color w:val="auto"/>
        </w:rPr>
      </w:pPr>
    </w:p>
    <w:p w14:paraId="0253942C">
      <w:pPr>
        <w:rPr>
          <w:rFonts w:hint="default" w:ascii="Times New Roman" w:hAnsi="Times New Roman" w:cs="Times New Roman"/>
          <w:color w:val="auto"/>
        </w:rPr>
      </w:pPr>
    </w:p>
    <w:p w14:paraId="236F6994">
      <w:pPr>
        <w:rPr>
          <w:rFonts w:hint="default" w:ascii="Times New Roman" w:hAnsi="Times New Roman" w:cs="Times New Roman"/>
          <w:color w:val="auto"/>
        </w:rPr>
      </w:pPr>
    </w:p>
    <w:p w14:paraId="0E92C461">
      <w:pPr>
        <w:rPr>
          <w:rFonts w:hint="default" w:ascii="Times New Roman" w:hAnsi="Times New Roman" w:cs="Times New Roman"/>
          <w:color w:val="auto"/>
        </w:rPr>
      </w:pPr>
    </w:p>
    <w:p w14:paraId="003F1623">
      <w:pPr>
        <w:rPr>
          <w:rFonts w:hint="default" w:ascii="Times New Roman" w:hAnsi="Times New Roman" w:cs="Times New Roman"/>
          <w:color w:val="auto"/>
        </w:rPr>
      </w:pPr>
    </w:p>
    <w:p w14:paraId="545AF6B1">
      <w:pPr>
        <w:rPr>
          <w:rFonts w:hint="default" w:ascii="Times New Roman" w:hAnsi="Times New Roman" w:cs="Times New Roman"/>
          <w:color w:val="auto"/>
        </w:rPr>
      </w:pPr>
    </w:p>
    <w:p w14:paraId="53A6B004">
      <w:pPr>
        <w:rPr>
          <w:rFonts w:hint="default" w:ascii="Times New Roman" w:hAnsi="Times New Roman" w:cs="Times New Roman"/>
          <w:color w:val="auto"/>
        </w:rPr>
      </w:pPr>
    </w:p>
    <w:p w14:paraId="437C8DAA">
      <w:pPr>
        <w:rPr>
          <w:rFonts w:hint="default" w:ascii="Times New Roman" w:hAnsi="Times New Roman" w:cs="Times New Roman"/>
          <w:color w:val="auto"/>
        </w:rPr>
      </w:pPr>
    </w:p>
    <w:p w14:paraId="035C1605">
      <w:pPr>
        <w:rPr>
          <w:rFonts w:hint="default" w:ascii="Times New Roman" w:hAnsi="Times New Roman" w:cs="Times New Roman"/>
          <w:color w:val="auto"/>
        </w:rPr>
      </w:pPr>
    </w:p>
    <w:p w14:paraId="42C1B9AE">
      <w:pPr>
        <w:rPr>
          <w:rFonts w:hint="default" w:ascii="Times New Roman" w:hAnsi="Times New Roman" w:cs="Times New Roman"/>
          <w:color w:val="auto"/>
        </w:rPr>
      </w:pPr>
    </w:p>
    <w:p w14:paraId="6C9FE7BC">
      <w:pPr>
        <w:rPr>
          <w:rFonts w:hint="default" w:ascii="Times New Roman" w:hAnsi="Times New Roman" w:cs="Times New Roman"/>
          <w:color w:val="auto"/>
        </w:rPr>
      </w:pPr>
    </w:p>
    <w:p w14:paraId="5591A6D0">
      <w:pPr>
        <w:rPr>
          <w:rFonts w:hint="default" w:ascii="Times New Roman" w:hAnsi="Times New Roman" w:cs="Times New Roman"/>
          <w:color w:val="auto"/>
        </w:rPr>
      </w:pPr>
    </w:p>
    <w:p w14:paraId="3999B1DE">
      <w:pPr>
        <w:rPr>
          <w:rFonts w:hint="default" w:ascii="Times New Roman" w:hAnsi="Times New Roman" w:cs="Times New Roman"/>
          <w:color w:val="auto"/>
        </w:rPr>
      </w:pPr>
    </w:p>
    <w:p w14:paraId="4167C6BE">
      <w:pPr>
        <w:rPr>
          <w:rFonts w:hint="default" w:ascii="Times New Roman" w:hAnsi="Times New Roman" w:cs="Times New Roman"/>
          <w:color w:val="auto"/>
        </w:rPr>
      </w:pPr>
    </w:p>
    <w:p w14:paraId="7090594C">
      <w:pPr>
        <w:rPr>
          <w:rFonts w:hint="default" w:ascii="Times New Roman" w:hAnsi="Times New Roman" w:cs="Times New Roman"/>
          <w:color w:val="auto"/>
        </w:rPr>
      </w:pPr>
    </w:p>
    <w:p w14:paraId="341E7866">
      <w:pPr>
        <w:rPr>
          <w:rFonts w:hint="default" w:ascii="Times New Roman" w:hAnsi="Times New Roman" w:cs="Times New Roman"/>
          <w:color w:val="auto"/>
        </w:rPr>
      </w:pPr>
    </w:p>
    <w:p w14:paraId="4219DF33">
      <w:pPr>
        <w:rPr>
          <w:rFonts w:hint="default" w:ascii="Times New Roman" w:hAnsi="Times New Roman" w:cs="Times New Roman"/>
          <w:color w:val="auto"/>
        </w:rPr>
      </w:pPr>
    </w:p>
    <w:p w14:paraId="3A5630EB">
      <w:pPr>
        <w:rPr>
          <w:rFonts w:hint="default" w:ascii="Times New Roman" w:hAnsi="Times New Roman" w:cs="Times New Roman"/>
          <w:color w:val="auto"/>
        </w:rPr>
      </w:pPr>
    </w:p>
    <w:p w14:paraId="54A8F7AE">
      <w:pPr>
        <w:rPr>
          <w:rFonts w:hint="default" w:ascii="Times New Roman" w:hAnsi="Times New Roman" w:cs="Times New Roman"/>
          <w:color w:val="auto"/>
        </w:rPr>
      </w:pPr>
    </w:p>
    <w:p w14:paraId="110AB1F2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line">
                  <wp:posOffset>0</wp:posOffset>
                </wp:positionV>
                <wp:extent cx="6433185" cy="2004695"/>
                <wp:effectExtent l="4445" t="4445" r="20320" b="101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5720" y="7430135"/>
                          <a:ext cx="6433185" cy="2004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540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编码器接口：</w:t>
                            </w:r>
                          </w:p>
                          <w:tbl>
                            <w:tblPr>
                              <w:tblStyle w:val="8"/>
                              <w:tblW w:w="9165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71"/>
                              <w:gridCol w:w="7794"/>
                            </w:tblGrid>
                            <w:tr w14:paraId="1FF0F45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3" w:hRule="atLeast"/>
                                <w:jc w:val="center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50D33A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PB+</w:t>
                                  </w:r>
                                </w:p>
                              </w:tc>
                              <w:tc>
                                <w:tcPr>
                                  <w:tcW w:w="779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9C594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  <w:t>编码器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B相输入接口，需注意线序。</w:t>
                                  </w:r>
                                </w:p>
                              </w:tc>
                            </w:tr>
                            <w:tr w14:paraId="23E679E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3" w:hRule="atLeast"/>
                                <w:jc w:val="center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80A71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PB-</w:t>
                                  </w:r>
                                </w:p>
                              </w:tc>
                              <w:tc>
                                <w:tcPr>
                                  <w:tcW w:w="779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C333C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6687579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  <w:jc w:val="center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B2113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PA+</w:t>
                                  </w:r>
                                </w:p>
                              </w:tc>
                              <w:tc>
                                <w:tcPr>
                                  <w:tcW w:w="779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5209A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  <w:t>编码器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A相输入接口，需注意线序。</w:t>
                                  </w:r>
                                </w:p>
                              </w:tc>
                            </w:tr>
                            <w:tr w14:paraId="0EDFEEB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5" w:hRule="atLeast"/>
                                <w:jc w:val="center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6D26C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PA-</w:t>
                                  </w:r>
                                </w:p>
                              </w:tc>
                              <w:tc>
                                <w:tcPr>
                                  <w:tcW w:w="779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6A5FA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14:paraId="31BF6ABB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0" w:hRule="atLeast"/>
                                <w:jc w:val="center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44884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VCC</w:t>
                                  </w:r>
                                </w:p>
                              </w:tc>
                              <w:tc>
                                <w:tcPr>
                                  <w:tcW w:w="77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FCCB9A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  <w:t>编码器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5V供电电源正端。</w:t>
                                  </w:r>
                                </w:p>
                              </w:tc>
                            </w:tr>
                            <w:tr w14:paraId="21DF9A7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95" w:hRule="atLeast"/>
                                <w:jc w:val="center"/>
                              </w:trPr>
                              <w:tc>
                                <w:tcPr>
                                  <w:tcW w:w="137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81482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GND</w:t>
                                  </w:r>
                                </w:p>
                              </w:tc>
                              <w:tc>
                                <w:tcPr>
                                  <w:tcW w:w="779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51314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78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eastAsia="zh-CN"/>
                                    </w:rPr>
                                    <w:t>编码器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vertAlign w:val="baseline"/>
                                      <w:lang w:val="en-US" w:eastAsia="zh-CN"/>
                                    </w:rPr>
                                    <w:t>5V供电电源负端。</w:t>
                                  </w:r>
                                </w:p>
                              </w:tc>
                            </w:tr>
                          </w:tbl>
                          <w:p w14:paraId="52FD682C">
                            <w:pPr>
                              <w:rPr>
                                <w:rFonts w:hint="default" w:ascii="Times New Roman" w:hAnsi="Times New Roman" w:eastAsia="宋体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0pt;height:157.85pt;width:506.55pt;mso-position-vertical-relative:line;z-index:251664384;mso-width-relative:page;mso-height-relative:page;" filled="f" stroked="t" coordsize="21600,21600" o:gfxdata="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Wao3jaAAAACAEAAA8AAAAAAAAAAQAgAAAAIgAAAGRycy9kb3ducmV2LnhtbFBLAQIUABQAAAAI&#10;AIdO4kDE4PcIXQIAAJ4EAAAOAAAAAAAAAAEAIAAAACkBAABkcnMvZTJvRG9jLnhtbFBLBQYAAAAA&#10;BgAGAFkBAAD4BQAAAAA=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A8540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编码器接口：</w:t>
                      </w:r>
                    </w:p>
                    <w:tbl>
                      <w:tblPr>
                        <w:tblStyle w:val="8"/>
                        <w:tblW w:w="9165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371"/>
                        <w:gridCol w:w="7794"/>
                      </w:tblGrid>
                      <w:tr w14:paraId="1FF0F45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3" w:hRule="atLeast"/>
                          <w:jc w:val="center"/>
                        </w:trPr>
                        <w:tc>
                          <w:tcPr>
                            <w:tcW w:w="13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550D33A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PB+</w:t>
                            </w:r>
                          </w:p>
                        </w:tc>
                        <w:tc>
                          <w:tcPr>
                            <w:tcW w:w="779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1F9C59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  <w:t>编码器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B相输入接口，需注意线序。</w:t>
                            </w:r>
                          </w:p>
                        </w:tc>
                      </w:tr>
                      <w:tr w14:paraId="23E679E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3" w:hRule="atLeast"/>
                          <w:jc w:val="center"/>
                        </w:trPr>
                        <w:tc>
                          <w:tcPr>
                            <w:tcW w:w="13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3E80A7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PB-</w:t>
                            </w:r>
                          </w:p>
                        </w:tc>
                        <w:tc>
                          <w:tcPr>
                            <w:tcW w:w="779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68C333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6687579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  <w:jc w:val="center"/>
                        </w:trPr>
                        <w:tc>
                          <w:tcPr>
                            <w:tcW w:w="13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67B211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PA+</w:t>
                            </w:r>
                          </w:p>
                        </w:tc>
                        <w:tc>
                          <w:tcPr>
                            <w:tcW w:w="779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165209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  <w:t>编码器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A相输入接口，需注意线序。</w:t>
                            </w:r>
                          </w:p>
                        </w:tc>
                      </w:tr>
                      <w:tr w14:paraId="0EDFEEB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5" w:hRule="atLeast"/>
                          <w:jc w:val="center"/>
                        </w:trPr>
                        <w:tc>
                          <w:tcPr>
                            <w:tcW w:w="13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576D26C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PA-</w:t>
                            </w:r>
                          </w:p>
                        </w:tc>
                        <w:tc>
                          <w:tcPr>
                            <w:tcW w:w="779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7F6A5F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</w:pPr>
                          </w:p>
                        </w:tc>
                      </w:tr>
                      <w:tr w14:paraId="31BF6ABB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0" w:hRule="atLeast"/>
                          <w:jc w:val="center"/>
                        </w:trPr>
                        <w:tc>
                          <w:tcPr>
                            <w:tcW w:w="13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1D4488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VCC</w:t>
                            </w:r>
                          </w:p>
                        </w:tc>
                        <w:tc>
                          <w:tcPr>
                            <w:tcW w:w="77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1FCCB9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  <w:t>编码器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5V供电电源正端。</w:t>
                            </w:r>
                          </w:p>
                        </w:tc>
                      </w:tr>
                      <w:tr w14:paraId="21DF9A7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95" w:hRule="atLeast"/>
                          <w:jc w:val="center"/>
                        </w:trPr>
                        <w:tc>
                          <w:tcPr>
                            <w:tcW w:w="137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2081482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GND</w:t>
                            </w:r>
                          </w:p>
                        </w:tc>
                        <w:tc>
                          <w:tcPr>
                            <w:tcW w:w="779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 w14:paraId="0F5131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78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eastAsia="zh-CN"/>
                              </w:rPr>
                              <w:t>编码器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vertAlign w:val="baseline"/>
                                <w:lang w:val="en-US" w:eastAsia="zh-CN"/>
                              </w:rPr>
                              <w:t>5V供电电源负端。</w:t>
                            </w:r>
                          </w:p>
                        </w:tc>
                      </w:tr>
                    </w:tbl>
                    <w:p w14:paraId="52FD682C">
                      <w:pPr>
                        <w:rPr>
                          <w:rFonts w:hint="default" w:ascii="Times New Roman" w:hAnsi="Times New Roman" w:eastAsia="宋体" w:cs="Times New Roman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13176F">
      <w:pPr>
        <w:rPr>
          <w:rFonts w:hint="default" w:ascii="Times New Roman" w:hAnsi="Times New Roman" w:cs="Times New Roman"/>
          <w:color w:val="auto"/>
        </w:rPr>
      </w:pPr>
    </w:p>
    <w:p w14:paraId="3272B445">
      <w:pPr>
        <w:rPr>
          <w:rFonts w:hint="default" w:ascii="Times New Roman" w:hAnsi="Times New Roman" w:cs="Times New Roman"/>
          <w:color w:val="auto"/>
        </w:rPr>
      </w:pPr>
    </w:p>
    <w:p w14:paraId="6E79D409">
      <w:pPr>
        <w:rPr>
          <w:rFonts w:hint="default" w:ascii="Times New Roman" w:hAnsi="Times New Roman" w:cs="Times New Roman"/>
          <w:color w:val="auto"/>
        </w:rPr>
      </w:pPr>
    </w:p>
    <w:p w14:paraId="3821AEEE">
      <w:pPr>
        <w:rPr>
          <w:rFonts w:hint="default" w:ascii="Times New Roman" w:hAnsi="Times New Roman" w:cs="Times New Roman"/>
          <w:color w:val="auto"/>
        </w:rPr>
      </w:pPr>
    </w:p>
    <w:p w14:paraId="44677595">
      <w:pPr>
        <w:rPr>
          <w:rFonts w:hint="default" w:ascii="Times New Roman" w:hAnsi="Times New Roman" w:cs="Times New Roman"/>
          <w:color w:val="auto"/>
        </w:rPr>
      </w:pPr>
    </w:p>
    <w:p w14:paraId="122402FF">
      <w:pPr>
        <w:rPr>
          <w:rFonts w:hint="default" w:ascii="Times New Roman" w:hAnsi="Times New Roman" w:cs="Times New Roman"/>
          <w:color w:val="auto"/>
        </w:rPr>
      </w:pPr>
    </w:p>
    <w:p w14:paraId="2B150C21">
      <w:pPr>
        <w:rPr>
          <w:rFonts w:hint="default" w:ascii="Times New Roman" w:hAnsi="Times New Roman" w:cs="Times New Roman"/>
          <w:color w:val="auto"/>
        </w:rPr>
      </w:pPr>
    </w:p>
    <w:p w14:paraId="79105A5F">
      <w:pPr>
        <w:rPr>
          <w:rFonts w:hint="default" w:ascii="Times New Roman" w:hAnsi="Times New Roman" w:cs="Times New Roman"/>
          <w:color w:val="auto"/>
        </w:rPr>
      </w:pPr>
    </w:p>
    <w:p w14:paraId="700F4830">
      <w:pPr>
        <w:rPr>
          <w:rFonts w:hint="default" w:ascii="Times New Roman" w:hAnsi="Times New Roman" w:cs="Times New Roman"/>
          <w:color w:val="auto"/>
        </w:rPr>
      </w:pPr>
    </w:p>
    <w:p w14:paraId="7E5BF78E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52070</wp:posOffset>
                </wp:positionV>
                <wp:extent cx="3560445" cy="4303395"/>
                <wp:effectExtent l="4445" t="4445" r="16510" b="1651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59580" y="6155055"/>
                          <a:ext cx="3560445" cy="4303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725B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细分设置:</w:t>
                            </w:r>
                          </w:p>
                          <w:tbl>
                            <w:tblPr>
                              <w:tblStyle w:val="8"/>
                              <w:tblW w:w="4250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0"/>
                              <w:gridCol w:w="850"/>
                              <w:gridCol w:w="850"/>
                              <w:gridCol w:w="850"/>
                              <w:gridCol w:w="850"/>
                            </w:tblGrid>
                            <w:tr w14:paraId="6BA2F1D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E1E10FA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步数/转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B1355FE">
                                  <w:pPr>
                                    <w:jc w:val="center"/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07127E0F">
                                  <w:pPr>
                                    <w:jc w:val="center"/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75998A34">
                                  <w:pPr>
                                    <w:jc w:val="center"/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43D352B2">
                                  <w:pPr>
                                    <w:jc w:val="center"/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4022242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3F79C95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1A67E9D3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1A04542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A248273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31ABF824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51D3F74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317DB8C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0B9FF8E8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11DDCCBF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808B73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3335F263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0638830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CDE5FA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1600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1039950F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F960E53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7C79E8B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B9C67A1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71920BA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530C889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3200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5D993C2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58B13B3B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773E56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4EA9466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08975B3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F8D4353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6400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5709FBCB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0EDD4145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578E20D5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45365DF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1E6FA57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575CCDD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12800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1295868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0A545CBF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3D38FF02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6BD8CC0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43D561F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59890AAA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25600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1CA64EE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6246F0D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C1BA9D2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64E96D6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1F150E2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705C05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3600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6B1EAD86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E5BABF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63FEE78A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0E6E3FB8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</w:tr>
                            <w:tr w14:paraId="3B9F316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03BF7E4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C27576A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3B7C05E2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61EDCBA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132BC7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14:paraId="1D16498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187BE7E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9E2966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6AABF82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BCC4C8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AF0B331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14:paraId="3AAB25F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49F1D7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2236D054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730CC1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6E75AEDA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778CF238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14:paraId="5067CD2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3460B408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03A2BF28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47E62139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63D11797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Align w:val="top"/>
                                </w:tcPr>
                                <w:p w14:paraId="3B3723A6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14:paraId="6D14DB8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789DF823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676F5ADC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59F0834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323913C6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3F56CB82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14:paraId="3120DAA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29212B5B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5EFB0DE5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18C18D7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66383CB9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41B245D0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14:paraId="296D82C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3F8A622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6F0DD33F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10E2D7C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7C3B0AFB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7161425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  <w:tr w14:paraId="64348E03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7B2F5E1E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7200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49803783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6583B7C6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1A96A315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top"/>
                                </w:tcPr>
                                <w:p w14:paraId="12A275BD">
                                  <w:pPr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sz w:val="18"/>
                                      <w:szCs w:val="18"/>
                                    </w:rPr>
                                    <w:t>off</w:t>
                                  </w:r>
                                </w:p>
                              </w:tc>
                            </w:tr>
                          </w:tbl>
                          <w:p w14:paraId="4B67F1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ind w:firstLine="420" w:firstLineChars="0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18"/>
                                <w:szCs w:val="18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当SW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1~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都为off状态时，用户可通过PC机软件设置200-40000的任意细分值，分辨率为1。</w:t>
                            </w:r>
                          </w:p>
                          <w:p w14:paraId="78D3EB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4pt;margin-top:4.1pt;height:338.85pt;width:280.35pt;z-index:251668480;mso-width-relative:page;mso-height-relative:page;" filled="f" stroked="t" coordsize="21600,21600" o:gfxdata="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N7ektoAAAAJAQAADwAAAAAAAAABACAAAAAiAAAAZHJzL2Rvd25yZXYueG1sUEsBAhQAFAAA&#10;AAgAh07iQL4xizVfAgAAnQQAAA4AAAAAAAAAAQAgAAAAKQEAAGRycy9lMm9Eb2MueG1sUEsFBgAA&#10;AAAGAAYAWQEAAPo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BC725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细分设置:</w:t>
                      </w:r>
                    </w:p>
                    <w:tbl>
                      <w:tblPr>
                        <w:tblStyle w:val="8"/>
                        <w:tblW w:w="4250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0"/>
                        <w:gridCol w:w="850"/>
                        <w:gridCol w:w="850"/>
                        <w:gridCol w:w="850"/>
                        <w:gridCol w:w="850"/>
                      </w:tblGrid>
                      <w:tr w14:paraId="6BA2F1D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</w:tcPr>
                          <w:p w14:paraId="7E1E10FA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步数/转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B1355FE">
                            <w:pPr>
                              <w:jc w:val="center"/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07127E0F">
                            <w:pPr>
                              <w:jc w:val="center"/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75998A34">
                            <w:pPr>
                              <w:jc w:val="center"/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vAlign w:val="center"/>
                          </w:tcPr>
                          <w:p w14:paraId="43D352B2">
                            <w:pPr>
                              <w:jc w:val="center"/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</w:tr>
                      <w:tr w14:paraId="4022242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3F79C95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1A67E9D3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1A04542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A248273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31ABF824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51D3F74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4317DB8C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0B9FF8E8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11DDCCBF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808B73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3335F263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0638830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2CDE5FA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1600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1039950F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F960E53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27C79E8B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B9C67A1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71920BA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2530C889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3200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5D993C2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58B13B3B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773E56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4EA9466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08975B3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4F8D4353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6400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5709FBCB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0EDD4145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578E20D5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45365DF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1E6FA57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575CCDD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12800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1295868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0A545CBF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3D38FF02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6BD8CC0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43D561F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59890AAA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25600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1CA64EE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6246F0D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C1BA9D2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64E96D6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1F150E2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7705C05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3600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6B1EAD86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E5BABF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63FEE78A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0E6E3FB8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</w:tr>
                      <w:tr w14:paraId="3B9F316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203BF7E4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2C27576A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3B7C05E2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61EDCBA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132BC7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  <w:tr w14:paraId="1D16498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187BE7E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9E2966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6AABF82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BCC4C8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2AF0B331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  <w:tr w14:paraId="3AAB25F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249F1D7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2236D054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730CC1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6E75AEDA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778CF238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  <w:tr w14:paraId="5067CD2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vAlign w:val="top"/>
                          </w:tcPr>
                          <w:p w14:paraId="3460B408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03A2BF28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47E62139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63D11797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vAlign w:val="top"/>
                          </w:tcPr>
                          <w:p w14:paraId="3B3723A6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  <w:tr w14:paraId="6D14DB8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789DF823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8000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676F5ADC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59F0834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323913C6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3F56CB82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  <w:tr w14:paraId="3120DAA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29212B5B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5EFB0DE5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18C18D7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66383CB9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41B245D0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  <w:tr w14:paraId="296D82C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3F8A622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6F0DD33F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10E2D7C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7C3B0AFB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7161425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  <w:tr w14:paraId="64348E03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7B2F5E1E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sz w:val="18"/>
                                <w:szCs w:val="18"/>
                                <w:lang w:val="en-US" w:eastAsia="zh-CN"/>
                              </w:rPr>
                              <w:t>7200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49803783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6583B7C6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1A96A315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top"/>
                          </w:tcPr>
                          <w:p w14:paraId="12A275BD">
                            <w:pPr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sz w:val="18"/>
                                <w:szCs w:val="18"/>
                              </w:rPr>
                              <w:t>off</w:t>
                            </w:r>
                          </w:p>
                        </w:tc>
                      </w:tr>
                    </w:tbl>
                    <w:p w14:paraId="4B67F1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ind w:firstLine="420" w:firstLineChars="0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auto"/>
                          <w:sz w:val="18"/>
                          <w:szCs w:val="18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>当SW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>1~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>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18"/>
                          <w:szCs w:val="18"/>
                          <w:lang w:val="en-US" w:eastAsia="zh-CN"/>
                        </w:rPr>
                        <w:t>都为off状态时，用户可通过PC机软件设置200-40000的任意细分值，分辨率为1。</w:t>
                      </w:r>
                    </w:p>
                    <w:p w14:paraId="78D3EB7F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52070</wp:posOffset>
                </wp:positionV>
                <wp:extent cx="2844165" cy="2418715"/>
                <wp:effectExtent l="4445" t="4445" r="8890" b="1524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5620" y="8087995"/>
                          <a:ext cx="2844165" cy="24187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60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方向选择：</w:t>
                            </w:r>
                          </w:p>
                          <w:p w14:paraId="712086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=off：正方向旋转；SW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=on：反方向旋转。</w:t>
                            </w:r>
                          </w:p>
                          <w:p w14:paraId="0CA5B60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AM输出组态设置:</w:t>
                            </w:r>
                          </w:p>
                          <w:p w14:paraId="33FF17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90C42F"/>
                                <w:sz w:val="18"/>
                                <w:szCs w:val="18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=off：常开状态；SW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=on：常闭状态。</w:t>
                            </w:r>
                          </w:p>
                          <w:p w14:paraId="03AB11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算法选择:</w:t>
                            </w:r>
                          </w:p>
                          <w:p w14:paraId="55A9BAE1">
                            <w:pPr>
                              <w:spacing w:line="360" w:lineRule="auto"/>
                              <w:jc w:val="left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=off：A算法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(推荐使用)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；SW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=on：B算法。</w:t>
                            </w:r>
                          </w:p>
                          <w:p w14:paraId="1A4FC6D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平滑系数设置：</w:t>
                            </w:r>
                          </w:p>
                          <w:p w14:paraId="0A451D67">
                            <w:pPr>
                              <w:spacing w:line="360" w:lineRule="auto"/>
                              <w:jc w:val="left"/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=off：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平滑系数1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；SW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=on：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平滑系数2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4.1pt;height:190.45pt;width:223.95pt;z-index:251667456;mso-width-relative:page;mso-height-relative:page;" filled="f" stroked="t" coordsize="21600,21600" o:gfxdata="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9diq9oAAAAJAQAADwAAAAAAAAABACAAAAAiAAAAZHJzL2Rvd25yZXYueG1sUEsBAhQAFAAA&#10;AAgAh07iQG8zqRBfAgAAnAQAAA4AAAAAAAAAAQAgAAAAKQEAAGRycy9lMm9Eb2MueG1sUEsFBgAA&#10;AAAGAAYAWQEAAPo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C8860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方向选择：</w:t>
                      </w:r>
                    </w:p>
                    <w:p w14:paraId="712086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=off：正方向旋转；SW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=on：反方向旋转。</w:t>
                      </w:r>
                    </w:p>
                    <w:p w14:paraId="0CA5B6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AM输出组态设置:</w:t>
                      </w:r>
                    </w:p>
                    <w:p w14:paraId="33FF17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90C42F"/>
                          <w:sz w:val="18"/>
                          <w:szCs w:val="18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=off：常开状态；SW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=on：常闭状态。</w:t>
                      </w:r>
                    </w:p>
                    <w:p w14:paraId="03AB11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算法选择:</w:t>
                      </w:r>
                    </w:p>
                    <w:p w14:paraId="55A9BAE1">
                      <w:pPr>
                        <w:spacing w:line="360" w:lineRule="auto"/>
                        <w:jc w:val="left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=off：A算法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(推荐使用)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；SW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=on：B算法。</w:t>
                      </w:r>
                    </w:p>
                    <w:p w14:paraId="1A4FC6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平滑系数设置：</w:t>
                      </w:r>
                    </w:p>
                    <w:p w14:paraId="0A451D67">
                      <w:pPr>
                        <w:spacing w:line="360" w:lineRule="auto"/>
                        <w:jc w:val="left"/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=off：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平滑系数1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；SW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=on：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平滑系数2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2C9976">
      <w:pPr>
        <w:rPr>
          <w:rFonts w:hint="default" w:ascii="Times New Roman" w:hAnsi="Times New Roman" w:cs="Times New Roman"/>
          <w:color w:val="auto"/>
        </w:rPr>
      </w:pPr>
    </w:p>
    <w:p w14:paraId="414A9388">
      <w:pPr>
        <w:rPr>
          <w:rFonts w:hint="default" w:ascii="Times New Roman" w:hAnsi="Times New Roman" w:cs="Times New Roman"/>
          <w:color w:val="auto"/>
        </w:rPr>
      </w:pPr>
    </w:p>
    <w:p w14:paraId="70850481">
      <w:pPr>
        <w:rPr>
          <w:rFonts w:hint="default" w:ascii="Times New Roman" w:hAnsi="Times New Roman" w:cs="Times New Roman"/>
          <w:color w:val="auto"/>
        </w:rPr>
      </w:pPr>
    </w:p>
    <w:p w14:paraId="55382C2A">
      <w:pPr>
        <w:rPr>
          <w:rFonts w:hint="default" w:ascii="Times New Roman" w:hAnsi="Times New Roman" w:cs="Times New Roman"/>
          <w:color w:val="auto"/>
        </w:rPr>
      </w:pPr>
    </w:p>
    <w:p w14:paraId="42F8F20E">
      <w:pPr>
        <w:rPr>
          <w:rFonts w:hint="default" w:ascii="Times New Roman" w:hAnsi="Times New Roman" w:cs="Times New Roman"/>
          <w:color w:val="auto"/>
        </w:rPr>
      </w:pPr>
    </w:p>
    <w:p w14:paraId="3B1E7FBF">
      <w:pPr>
        <w:rPr>
          <w:rFonts w:hint="default" w:ascii="Times New Roman" w:hAnsi="Times New Roman" w:cs="Times New Roman"/>
          <w:color w:val="auto"/>
        </w:rPr>
      </w:pPr>
    </w:p>
    <w:p w14:paraId="57E4BB81">
      <w:pPr>
        <w:rPr>
          <w:rFonts w:hint="default" w:ascii="Times New Roman" w:hAnsi="Times New Roman" w:cs="Times New Roman"/>
          <w:color w:val="auto"/>
        </w:rPr>
      </w:pPr>
    </w:p>
    <w:p w14:paraId="2EE84BA5">
      <w:pPr>
        <w:rPr>
          <w:rFonts w:hint="default" w:ascii="Times New Roman" w:hAnsi="Times New Roman" w:cs="Times New Roman"/>
          <w:color w:val="auto"/>
        </w:rPr>
      </w:pPr>
    </w:p>
    <w:p w14:paraId="18AD635D">
      <w:pPr>
        <w:rPr>
          <w:rFonts w:hint="default" w:ascii="Times New Roman" w:hAnsi="Times New Roman" w:cs="Times New Roman"/>
          <w:color w:val="auto"/>
        </w:rPr>
      </w:pPr>
    </w:p>
    <w:p w14:paraId="6CDC2A97">
      <w:pPr>
        <w:rPr>
          <w:rFonts w:hint="default" w:ascii="Times New Roman" w:hAnsi="Times New Roman" w:cs="Times New Roman"/>
          <w:color w:val="auto"/>
        </w:rPr>
      </w:pPr>
    </w:p>
    <w:p w14:paraId="687A29E6">
      <w:pPr>
        <w:rPr>
          <w:rFonts w:hint="default" w:ascii="Times New Roman" w:hAnsi="Times New Roman" w:cs="Times New Roman"/>
          <w:color w:val="auto"/>
        </w:rPr>
      </w:pPr>
    </w:p>
    <w:p w14:paraId="07626B58">
      <w:pPr>
        <w:rPr>
          <w:rFonts w:hint="default" w:ascii="Times New Roman" w:hAnsi="Times New Roman" w:cs="Times New Roman"/>
          <w:color w:val="auto"/>
        </w:rPr>
      </w:pPr>
      <w:bookmarkStart w:id="1" w:name="_GoBack"/>
      <w:bookmarkEnd w:id="1"/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140970</wp:posOffset>
                </wp:positionV>
                <wp:extent cx="2844165" cy="3864610"/>
                <wp:effectExtent l="4445" t="4445" r="8890" b="171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2450" y="5353685"/>
                          <a:ext cx="2844165" cy="3864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38B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指示灯闪烁规律</w:t>
                            </w:r>
                          </w:p>
                          <w:tbl>
                            <w:tblPr>
                              <w:tblStyle w:val="8"/>
                              <w:tblW w:w="4995" w:type="pct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94"/>
                              <w:gridCol w:w="995"/>
                              <w:gridCol w:w="2404"/>
                            </w:tblGrid>
                            <w:tr w14:paraId="4B8B066D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2263" w:type="pct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3AF1F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LED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</w:rPr>
                                    <w:t>闪烁次数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9A9C1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  <w:t>现象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及说明</w:t>
                                  </w:r>
                                </w:p>
                              </w:tc>
                            </w:tr>
                            <w:tr w14:paraId="4BE2C2D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C7F9F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绿色LED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37479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红色LED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vMerge w:val="continue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1734F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1317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53506C0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E7A66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7178A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67E41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eastAsia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绿灯常亮，红灯熄灭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；</w:t>
                                  </w:r>
                                </w:p>
                                <w:p w14:paraId="79DFEC1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  <w:t>驱动器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使能</w:t>
                                  </w:r>
                                </w:p>
                              </w:tc>
                            </w:tr>
                            <w:tr w14:paraId="6AC4DB2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4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E2376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0A842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C40B9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eastAsia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绿灯闪烁，红灯熄灭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；</w:t>
                                  </w:r>
                                </w:p>
                                <w:p w14:paraId="33FC034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接收到脉冲信号</w:t>
                                  </w:r>
                                </w:p>
                              </w:tc>
                            </w:tr>
                            <w:tr w14:paraId="2FFA490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F5DB0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83C99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905A6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正常超差报警</w:t>
                                  </w:r>
                                </w:p>
                              </w:tc>
                            </w:tr>
                            <w:tr w14:paraId="72E9424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DAE7C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27A6E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60585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未使能状态接收到脉冲</w:t>
                                  </w:r>
                                </w:p>
                              </w:tc>
                            </w:tr>
                            <w:tr w14:paraId="645F2AF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532FB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2D9D1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D676E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过压</w:t>
                                  </w:r>
                                  <w:r>
                                    <w:rPr>
                                      <w:rFonts w:hint="eastAsia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引起的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  <w:t>超差报警</w:t>
                                  </w:r>
                                </w:p>
                              </w:tc>
                            </w:tr>
                            <w:tr w14:paraId="553997C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5E86D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0AF61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58239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过压报警</w:t>
                                  </w:r>
                                </w:p>
                              </w:tc>
                            </w:tr>
                            <w:tr w14:paraId="63E794F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690CE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A3504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2CA29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  <w:t>恢复参数进程中</w:t>
                                  </w:r>
                                </w:p>
                              </w:tc>
                            </w:tr>
                            <w:tr w14:paraId="4D52A80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 w:hRule="exact"/>
                                <w:jc w:val="center"/>
                              </w:trPr>
                              <w:tc>
                                <w:tcPr>
                                  <w:tcW w:w="1131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4CA2BE"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2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89E168"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6" w:type="pc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FDEC4F">
                                  <w:pPr>
                                    <w:spacing w:line="360" w:lineRule="auto"/>
                                    <w:jc w:val="left"/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保存</w:t>
                                  </w: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 w:val="0"/>
                                      <w:color w:val="000000"/>
                                      <w:sz w:val="18"/>
                                      <w:szCs w:val="18"/>
                                      <w:lang w:eastAsia="zh-CN"/>
                                    </w:rPr>
                                    <w:t>参数进程中</w:t>
                                  </w:r>
                                </w:p>
                              </w:tc>
                            </w:tr>
                          </w:tbl>
                          <w:p w14:paraId="10AF7547"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11.1pt;height:304.3pt;width:223.95pt;z-index:251669504;mso-width-relative:page;mso-height-relative:page;" filled="f" stroked="t" coordsize="21600,21600" o:gfxdata="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3CO0NsAAAAKAQAADwAAAAAAAAABACAAAAAiAAAAZHJzL2Rvd25yZXYueG1sUEsBAhQAFAAA&#10;AAgAh07iQFdN4fleAgAAnAQAAA4AAAAAAAAAAQAgAAAAKgEAAGRycy9lMm9Eb2MueG1sUEsFBgAA&#10;AAAGAAYAWQEAAPo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8E38B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指示灯闪烁规律</w:t>
                      </w:r>
                    </w:p>
                    <w:tbl>
                      <w:tblPr>
                        <w:tblStyle w:val="8"/>
                        <w:tblW w:w="4995" w:type="pct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94"/>
                        <w:gridCol w:w="995"/>
                        <w:gridCol w:w="2404"/>
                      </w:tblGrid>
                      <w:tr w14:paraId="4B8B066D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2263" w:type="pct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</w:tcBorders>
                            <w:shd w:val="clear" w:color="auto" w:fill="auto"/>
                            <w:vAlign w:val="center"/>
                          </w:tcPr>
                          <w:p w14:paraId="4A3AF1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LED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闪烁次数</w:t>
                            </w:r>
                          </w:p>
                        </w:tc>
                        <w:tc>
                          <w:tcPr>
                            <w:tcW w:w="2736" w:type="pct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D9A9C1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现象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及说明</w:t>
                            </w:r>
                          </w:p>
                        </w:tc>
                      </w:tr>
                      <w:tr w14:paraId="4BE2C2D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C7F9F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绿色LED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37479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红色LED</w:t>
                            </w:r>
                          </w:p>
                        </w:tc>
                        <w:tc>
                          <w:tcPr>
                            <w:tcW w:w="2736" w:type="pct"/>
                            <w:vMerge w:val="continue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F1734F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1317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53506C0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8E7A66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07178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D67E4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绿灯常亮，红灯熄灭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；</w:t>
                            </w:r>
                          </w:p>
                          <w:p w14:paraId="79DFEC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驱动器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使能</w:t>
                            </w:r>
                          </w:p>
                        </w:tc>
                      </w:tr>
                      <w:tr w14:paraId="6AC4DB2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4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FE2376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F0A84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6C40B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绿灯闪烁，红灯熄灭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；</w:t>
                            </w:r>
                          </w:p>
                          <w:p w14:paraId="33FC03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接收到脉冲信号</w:t>
                            </w:r>
                          </w:p>
                        </w:tc>
                      </w:tr>
                      <w:tr w14:paraId="2FFA490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F5DB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7183C99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5905A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正常超差报警</w:t>
                            </w:r>
                          </w:p>
                        </w:tc>
                      </w:tr>
                      <w:tr w14:paraId="72E9424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DAE7C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27A6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B60585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未使能状态接收到脉冲</w:t>
                            </w:r>
                          </w:p>
                        </w:tc>
                      </w:tr>
                      <w:tr w14:paraId="645F2AF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6532F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82D9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FD676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过压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引起的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超差报警</w:t>
                            </w:r>
                          </w:p>
                        </w:tc>
                      </w:tr>
                      <w:tr w14:paraId="553997C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E5E86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70AF61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95823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过压报警</w:t>
                            </w:r>
                          </w:p>
                        </w:tc>
                      </w:tr>
                      <w:tr w14:paraId="63E794F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B690C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0A350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22CA2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恢复参数进程中</w:t>
                            </w:r>
                          </w:p>
                        </w:tc>
                      </w:tr>
                      <w:tr w14:paraId="4D52A80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 w:hRule="exact"/>
                          <w:jc w:val="center"/>
                        </w:trPr>
                        <w:tc>
                          <w:tcPr>
                            <w:tcW w:w="1131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A4CA2BE">
                            <w:pPr>
                              <w:spacing w:line="360" w:lineRule="auto"/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2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B89E168">
                            <w:pPr>
                              <w:spacing w:line="360" w:lineRule="auto"/>
                              <w:jc w:val="center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6" w:type="pc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1FDEC4F">
                            <w:pPr>
                              <w:spacing w:line="360" w:lineRule="auto"/>
                              <w:jc w:val="left"/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保存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 w:val="0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参数进程中</w:t>
                            </w:r>
                          </w:p>
                        </w:tc>
                      </w:tr>
                    </w:tbl>
                    <w:p w14:paraId="10AF7547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 w:ascii="Times New Roman" w:hAnsi="Times New Roman" w:eastAsia="微软雅黑" w:cs="Times New Roman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238B3">
      <w:pPr>
        <w:rPr>
          <w:rFonts w:hint="default" w:ascii="Times New Roman" w:hAnsi="Times New Roman" w:cs="Times New Roman"/>
          <w:color w:val="auto"/>
        </w:rPr>
      </w:pPr>
    </w:p>
    <w:p w14:paraId="4AADE7B6">
      <w:pPr>
        <w:rPr>
          <w:rFonts w:hint="default" w:ascii="Times New Roman" w:hAnsi="Times New Roman" w:cs="Times New Roman"/>
          <w:color w:val="auto"/>
        </w:rPr>
      </w:pPr>
    </w:p>
    <w:p w14:paraId="7BA4EF04">
      <w:pPr>
        <w:rPr>
          <w:rFonts w:hint="default" w:ascii="Times New Roman" w:hAnsi="Times New Roman" w:cs="Times New Roman"/>
          <w:color w:val="auto"/>
        </w:rPr>
      </w:pPr>
    </w:p>
    <w:p w14:paraId="7EEC024B">
      <w:pPr>
        <w:rPr>
          <w:rFonts w:hint="default" w:ascii="Times New Roman" w:hAnsi="Times New Roman" w:cs="Times New Roman"/>
          <w:color w:val="auto"/>
        </w:rPr>
      </w:pPr>
    </w:p>
    <w:p w14:paraId="2673A066">
      <w:pPr>
        <w:rPr>
          <w:rFonts w:hint="default" w:ascii="Times New Roman" w:hAnsi="Times New Roman" w:cs="Times New Roman"/>
          <w:color w:val="auto"/>
        </w:rPr>
      </w:pPr>
    </w:p>
    <w:p w14:paraId="2AE319BC">
      <w:pPr>
        <w:rPr>
          <w:rFonts w:hint="default" w:ascii="Times New Roman" w:hAnsi="Times New Roman" w:cs="Times New Roman"/>
          <w:color w:val="auto"/>
        </w:rPr>
      </w:pPr>
    </w:p>
    <w:p w14:paraId="45C8B557">
      <w:pPr>
        <w:rPr>
          <w:rFonts w:hint="default" w:ascii="Times New Roman" w:hAnsi="Times New Roman" w:cs="Times New Roman"/>
          <w:color w:val="auto"/>
        </w:rPr>
      </w:pPr>
    </w:p>
    <w:p w14:paraId="43C31DF5">
      <w:pPr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1D7DF6">
      <w:pPr>
        <w:rPr>
          <w:rFonts w:hint="default" w:ascii="Times New Roman" w:hAnsi="Times New Roman" w:cs="Times New Roman"/>
          <w:color w:val="auto"/>
        </w:rPr>
      </w:pPr>
    </w:p>
    <w:p w14:paraId="314B13AB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31115</wp:posOffset>
                </wp:positionV>
                <wp:extent cx="3560445" cy="1993265"/>
                <wp:effectExtent l="4445" t="4445" r="16510" b="2159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445" cy="1993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3C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指示灯说明：</w:t>
                            </w:r>
                          </w:p>
                          <w:p w14:paraId="6CEF73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360" w:firstLineChars="20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HS1-42-SC交直流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脉冲型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闭环步进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驱动器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有一个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绿色LED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灯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和红色LED灯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，其一可作为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电源指示灯，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其二可作为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故障指示灯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、拨码状态切换指示、保存或恢复参数指示灯，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具体关系如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左侧‘指示灯闪烁规律’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表所示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6517D5E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ind w:firstLine="360" w:firstLineChars="200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 w14:paraId="30D65D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4pt;margin-top:2.45pt;height:156.95pt;width:280.35pt;z-index:251670528;mso-width-relative:page;mso-height-relative:page;" filled="f" stroked="t" coordsize="21600,21600" o:gfxdata="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sNpo2gAAAAkB&#10;AAAPAAAAAAAAAAEAIAAAACIAAABkcnMvZG93bnJldi54bWxQSwECFAAUAAAACACHTuJAc4MmvlIC&#10;AACPBAAADgAAAAAAAAABACAAAAApAQAAZHJzL2Uyb0RvYy54bWxQSwUGAAAAAAYABgBZAQAA7QUA&#10;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663C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指示灯说明：</w:t>
                      </w:r>
                    </w:p>
                    <w:p w14:paraId="6CEF73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360" w:firstLineChars="200"/>
                        <w:jc w:val="left"/>
                        <w:textAlignment w:val="auto"/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HS1-42-SC交直流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脉冲型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闭环步进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驱动器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有一个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绿色LED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灯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和红色LED灯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，其一可作为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电源指示灯，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其二可作为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故障指示灯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、拨码状态切换指示、保存或恢复参数指示灯，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具体关系如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左侧‘指示灯闪烁规律’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表所示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6517D5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ind w:firstLine="360" w:firstLineChars="200"/>
                        <w:textAlignment w:val="auto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color w:val="auto"/>
                          <w:sz w:val="18"/>
                          <w:szCs w:val="18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 w14:paraId="30D65D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82E820">
      <w:pPr>
        <w:rPr>
          <w:rFonts w:hint="default" w:ascii="Times New Roman" w:hAnsi="Times New Roman" w:cs="Times New Roman"/>
          <w:color w:val="auto"/>
        </w:rPr>
      </w:pPr>
    </w:p>
    <w:p w14:paraId="42AA5613">
      <w:pPr>
        <w:rPr>
          <w:rFonts w:hint="default" w:ascii="Times New Roman" w:hAnsi="Times New Roman" w:cs="Times New Roman"/>
          <w:color w:val="auto"/>
        </w:rPr>
      </w:pPr>
    </w:p>
    <w:p w14:paraId="36D4D28E">
      <w:pPr>
        <w:rPr>
          <w:rFonts w:hint="default" w:ascii="Times New Roman" w:hAnsi="Times New Roman" w:cs="Times New Roman"/>
          <w:color w:val="auto"/>
        </w:rPr>
      </w:pPr>
    </w:p>
    <w:p w14:paraId="2ECA76BF">
      <w:pPr>
        <w:rPr>
          <w:rFonts w:hint="default" w:ascii="Times New Roman" w:hAnsi="Times New Roman" w:cs="Times New Roman"/>
          <w:color w:val="auto"/>
        </w:rPr>
      </w:pPr>
    </w:p>
    <w:p w14:paraId="017B21D5">
      <w:pPr>
        <w:rPr>
          <w:rFonts w:hint="default" w:ascii="Times New Roman" w:hAnsi="Times New Roman" w:cs="Times New Roman"/>
          <w:color w:val="auto"/>
        </w:rPr>
      </w:pPr>
    </w:p>
    <w:p w14:paraId="2BEB8F84">
      <w:pPr>
        <w:rPr>
          <w:rFonts w:hint="default" w:ascii="Times New Roman" w:hAnsi="Times New Roman" w:cs="Times New Roman"/>
          <w:color w:val="auto"/>
        </w:rPr>
      </w:pPr>
    </w:p>
    <w:p w14:paraId="102FACF1">
      <w:pPr>
        <w:rPr>
          <w:rFonts w:hint="default" w:ascii="Times New Roman" w:hAnsi="Times New Roman" w:cs="Times New Roman"/>
          <w:color w:val="auto"/>
        </w:rPr>
      </w:pPr>
    </w:p>
    <w:p w14:paraId="096DED6F">
      <w:pPr>
        <w:rPr>
          <w:rFonts w:hint="default" w:ascii="Times New Roman" w:hAnsi="Times New Roman" w:cs="Times New Roman"/>
          <w:color w:val="auto"/>
        </w:rPr>
      </w:pPr>
    </w:p>
    <w:p w14:paraId="681EC349">
      <w:pPr>
        <w:rPr>
          <w:rFonts w:hint="default" w:ascii="Times New Roman" w:hAnsi="Times New Roman" w:cs="Times New Roman"/>
          <w:color w:val="auto"/>
        </w:rPr>
      </w:pPr>
    </w:p>
    <w:p w14:paraId="597BC57F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77470</wp:posOffset>
                </wp:positionV>
                <wp:extent cx="6433185" cy="938530"/>
                <wp:effectExtent l="4445" t="4445" r="20320" b="95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3030" y="7538085"/>
                          <a:ext cx="6433185" cy="9385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9F1D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after="0" w:line="240" w:lineRule="auto"/>
                              <w:textAlignment w:val="auto"/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警告</w:t>
                            </w:r>
                          </w:p>
                          <w:p w14:paraId="4B3DBA24"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未经允许，不允许对本产品进行拆卸、调试或维护，否则由此产生的后果我们概不负责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  <w:p w14:paraId="7E9EA61C"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安装前请仔细阅读说明书。</w:t>
                            </w:r>
                          </w:p>
                          <w:p w14:paraId="522AA418">
                            <w:pPr>
                              <w:numPr>
                                <w:ilvl w:val="0"/>
                                <w:numId w:val="3"/>
                              </w:numPr>
                              <w:ind w:left="420" w:leftChars="0" w:hanging="420" w:firstLineChars="0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本产品含有静电敏感元器件，接触不当可能导致产品故障。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8pt;margin-top:6.1pt;height:73.9pt;width:506.55pt;z-index:251665408;mso-width-relative:page;mso-height-relative:page;" filled="f" stroked="t" coordsize="21600,21600" o:gfxdata="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iY&#10;d6rZAAAACgEAAA8AAAAAAAAAAQAgAAAAIgAAAGRycy9kb3ducmV2LnhtbFBLAQIUABQAAAAIAIdO&#10;4kBG0XJrWwIAAJwEAAAOAAAAAAAAAAEAIAAAACgBAABkcnMvZTJvRG9jLnhtbFBLBQYAAAAABgAG&#10;AFkBAAD1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99F1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after="0" w:line="240" w:lineRule="auto"/>
                        <w:textAlignment w:val="auto"/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警告</w:t>
                      </w:r>
                    </w:p>
                    <w:p w14:paraId="4B3DBA24"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未经允许，不允许对本产品进行拆卸、调试或维护，否则由此产生的后果我们概不负责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  <w:p w14:paraId="7E9EA61C"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安装前请仔细阅读说明书。</w:t>
                      </w:r>
                    </w:p>
                    <w:p w14:paraId="522AA418">
                      <w:pPr>
                        <w:numPr>
                          <w:ilvl w:val="0"/>
                          <w:numId w:val="3"/>
                        </w:numPr>
                        <w:ind w:left="420" w:leftChars="0" w:hanging="420" w:firstLineChars="0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z w:val="18"/>
                          <w:szCs w:val="18"/>
                        </w:rPr>
                        <w:t>本产品含有静电敏感元器件，接触不当可能导致产品故障。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A358B8">
      <w:pPr>
        <w:rPr>
          <w:rFonts w:hint="default" w:ascii="Times New Roman" w:hAnsi="Times New Roman" w:cs="Times New Roman"/>
          <w:color w:val="auto"/>
        </w:rPr>
      </w:pPr>
    </w:p>
    <w:p w14:paraId="4DF29E86">
      <w:pPr>
        <w:rPr>
          <w:rFonts w:hint="default" w:ascii="Times New Roman" w:hAnsi="Times New Roman" w:cs="Times New Roman"/>
          <w:color w:val="auto"/>
        </w:rPr>
      </w:pPr>
    </w:p>
    <w:p w14:paraId="48B7EF29">
      <w:pPr>
        <w:rPr>
          <w:rFonts w:hint="default" w:ascii="Times New Roman" w:hAnsi="Times New Roman" w:cs="Times New Roman"/>
          <w:color w:val="auto"/>
        </w:rPr>
      </w:pPr>
    </w:p>
    <w:p w14:paraId="3A76D6DF">
      <w:pPr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pgSz w:w="11906" w:h="16838"/>
      <w:pgMar w:top="1043" w:right="1179" w:bottom="1043" w:left="1179" w:header="28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8DE9">
    <w:pPr>
      <w:numPr>
        <w:ilvl w:val="0"/>
        <w:numId w:val="0"/>
      </w:numPr>
      <w:pBdr>
        <w:bottom w:val="double" w:color="auto" w:sz="8" w:space="0"/>
      </w:pBdr>
      <w:ind w:leftChars="0"/>
      <w:rPr>
        <w:rFonts w:hint="default"/>
        <w:lang w:val="en-US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1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 w:eastAsia="华文新魏" w:cs="Arial Black"/>
        <w:b/>
        <w:bCs/>
        <w:color w:val="92D050"/>
        <w:sz w:val="52"/>
        <w:szCs w:val="52"/>
        <w:lang w:val="en-US" w:eastAsia="zh-CN"/>
      </w:rPr>
      <w:t>HS1-42-SC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BB534"/>
    <w:multiLevelType w:val="singleLevel"/>
    <w:tmpl w:val="BA0BB534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C3584F3"/>
    <w:multiLevelType w:val="singleLevel"/>
    <w:tmpl w:val="BC3584F3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234340E"/>
    <w:multiLevelType w:val="singleLevel"/>
    <w:tmpl w:val="4234340E"/>
    <w:lvl w:ilvl="0" w:tentative="0">
      <w:start w:val="1"/>
      <w:numFmt w:val="bullet"/>
      <w:suff w:val="space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MGYxMTYzOGJjYThjNGI3ZWYzNTdhOTExZmQ4ZWUifQ=="/>
  </w:docVars>
  <w:rsids>
    <w:rsidRoot w:val="00000000"/>
    <w:rsid w:val="01010938"/>
    <w:rsid w:val="046046DD"/>
    <w:rsid w:val="047B28EC"/>
    <w:rsid w:val="047B4D12"/>
    <w:rsid w:val="04817E8F"/>
    <w:rsid w:val="04AB0032"/>
    <w:rsid w:val="050E411D"/>
    <w:rsid w:val="0543797C"/>
    <w:rsid w:val="05735D1D"/>
    <w:rsid w:val="05ED7DBE"/>
    <w:rsid w:val="06452091"/>
    <w:rsid w:val="06B94E14"/>
    <w:rsid w:val="079C6989"/>
    <w:rsid w:val="07BF6FCA"/>
    <w:rsid w:val="08FF7E1C"/>
    <w:rsid w:val="09153F41"/>
    <w:rsid w:val="09231392"/>
    <w:rsid w:val="09E939F7"/>
    <w:rsid w:val="0B224DC6"/>
    <w:rsid w:val="0B311DB8"/>
    <w:rsid w:val="0C1A7BE9"/>
    <w:rsid w:val="0CC862CC"/>
    <w:rsid w:val="0DE16245"/>
    <w:rsid w:val="0ED40186"/>
    <w:rsid w:val="0F847DFE"/>
    <w:rsid w:val="0FBC6192"/>
    <w:rsid w:val="0FF4099B"/>
    <w:rsid w:val="11BD5C99"/>
    <w:rsid w:val="11F8418B"/>
    <w:rsid w:val="12674858"/>
    <w:rsid w:val="12FC2C9D"/>
    <w:rsid w:val="13425533"/>
    <w:rsid w:val="140137CB"/>
    <w:rsid w:val="140D6B17"/>
    <w:rsid w:val="14DB64B1"/>
    <w:rsid w:val="15B71F30"/>
    <w:rsid w:val="16261842"/>
    <w:rsid w:val="171933B8"/>
    <w:rsid w:val="173E5A28"/>
    <w:rsid w:val="17596CE4"/>
    <w:rsid w:val="17AD5A18"/>
    <w:rsid w:val="180440C3"/>
    <w:rsid w:val="19486E8E"/>
    <w:rsid w:val="19F416DC"/>
    <w:rsid w:val="1A01758D"/>
    <w:rsid w:val="1AC648D8"/>
    <w:rsid w:val="1BBF631B"/>
    <w:rsid w:val="1C1D7A92"/>
    <w:rsid w:val="1C1F0578"/>
    <w:rsid w:val="1CDC4730"/>
    <w:rsid w:val="1D762D56"/>
    <w:rsid w:val="1DBD0D30"/>
    <w:rsid w:val="1E0B6201"/>
    <w:rsid w:val="1E205994"/>
    <w:rsid w:val="1E743439"/>
    <w:rsid w:val="1EF85F9F"/>
    <w:rsid w:val="20AC7806"/>
    <w:rsid w:val="21BA432D"/>
    <w:rsid w:val="221C2118"/>
    <w:rsid w:val="228F33A1"/>
    <w:rsid w:val="22C029EC"/>
    <w:rsid w:val="23135BE1"/>
    <w:rsid w:val="235315B6"/>
    <w:rsid w:val="23CF542E"/>
    <w:rsid w:val="25D95CAF"/>
    <w:rsid w:val="267D6237"/>
    <w:rsid w:val="26A603CD"/>
    <w:rsid w:val="26A85D28"/>
    <w:rsid w:val="272403FF"/>
    <w:rsid w:val="277F0A0E"/>
    <w:rsid w:val="27E26FA8"/>
    <w:rsid w:val="27F555CB"/>
    <w:rsid w:val="28BC1F5F"/>
    <w:rsid w:val="29AC1FD3"/>
    <w:rsid w:val="29E3170A"/>
    <w:rsid w:val="2AB47391"/>
    <w:rsid w:val="2AB90504"/>
    <w:rsid w:val="2AC04F9D"/>
    <w:rsid w:val="2AFE66FC"/>
    <w:rsid w:val="2C48072C"/>
    <w:rsid w:val="2C750EEC"/>
    <w:rsid w:val="2CF15521"/>
    <w:rsid w:val="2D3F3A34"/>
    <w:rsid w:val="2D4744ED"/>
    <w:rsid w:val="2D5255B2"/>
    <w:rsid w:val="2DBE68CC"/>
    <w:rsid w:val="2E16711C"/>
    <w:rsid w:val="2F1752C1"/>
    <w:rsid w:val="2F715851"/>
    <w:rsid w:val="30B959A7"/>
    <w:rsid w:val="31A7675B"/>
    <w:rsid w:val="32B25C82"/>
    <w:rsid w:val="32D31BFC"/>
    <w:rsid w:val="32F04CDF"/>
    <w:rsid w:val="334F5CF6"/>
    <w:rsid w:val="35020CF9"/>
    <w:rsid w:val="358C21D7"/>
    <w:rsid w:val="36353E73"/>
    <w:rsid w:val="37B86743"/>
    <w:rsid w:val="37F3780C"/>
    <w:rsid w:val="37FB4F15"/>
    <w:rsid w:val="380C5E7B"/>
    <w:rsid w:val="39381699"/>
    <w:rsid w:val="39457BDA"/>
    <w:rsid w:val="3A052292"/>
    <w:rsid w:val="3B16394C"/>
    <w:rsid w:val="3B180A31"/>
    <w:rsid w:val="3C2519F2"/>
    <w:rsid w:val="3C721F06"/>
    <w:rsid w:val="3C8967BA"/>
    <w:rsid w:val="3CEC119A"/>
    <w:rsid w:val="3CED1948"/>
    <w:rsid w:val="3E1C107E"/>
    <w:rsid w:val="3E2208B9"/>
    <w:rsid w:val="3EC11302"/>
    <w:rsid w:val="3F2C5E1C"/>
    <w:rsid w:val="3FF506AF"/>
    <w:rsid w:val="40704A96"/>
    <w:rsid w:val="40906453"/>
    <w:rsid w:val="40E37AC7"/>
    <w:rsid w:val="414521AB"/>
    <w:rsid w:val="41652D54"/>
    <w:rsid w:val="422E5823"/>
    <w:rsid w:val="427F5FCF"/>
    <w:rsid w:val="42D57768"/>
    <w:rsid w:val="434D20B2"/>
    <w:rsid w:val="437A5FEE"/>
    <w:rsid w:val="43AE073F"/>
    <w:rsid w:val="43F10229"/>
    <w:rsid w:val="45523724"/>
    <w:rsid w:val="46016474"/>
    <w:rsid w:val="46232A36"/>
    <w:rsid w:val="46364CA7"/>
    <w:rsid w:val="4707219F"/>
    <w:rsid w:val="471E1CD9"/>
    <w:rsid w:val="4812364C"/>
    <w:rsid w:val="48221096"/>
    <w:rsid w:val="48DA02CB"/>
    <w:rsid w:val="4A5461B1"/>
    <w:rsid w:val="4A6F1FB3"/>
    <w:rsid w:val="4BD6318D"/>
    <w:rsid w:val="4C6E5295"/>
    <w:rsid w:val="4CD5561E"/>
    <w:rsid w:val="4D292E35"/>
    <w:rsid w:val="4D402427"/>
    <w:rsid w:val="4D836124"/>
    <w:rsid w:val="4DB85D0A"/>
    <w:rsid w:val="4E433F00"/>
    <w:rsid w:val="4E672CC6"/>
    <w:rsid w:val="4EC94E13"/>
    <w:rsid w:val="4F661722"/>
    <w:rsid w:val="4F970FF0"/>
    <w:rsid w:val="4FDC02CC"/>
    <w:rsid w:val="4FE34DE9"/>
    <w:rsid w:val="50A04105"/>
    <w:rsid w:val="510D6187"/>
    <w:rsid w:val="511D2AF8"/>
    <w:rsid w:val="51651C02"/>
    <w:rsid w:val="52001E6C"/>
    <w:rsid w:val="531D62BB"/>
    <w:rsid w:val="534F55FA"/>
    <w:rsid w:val="543071FE"/>
    <w:rsid w:val="55211257"/>
    <w:rsid w:val="56630421"/>
    <w:rsid w:val="578A17A6"/>
    <w:rsid w:val="57C33EC0"/>
    <w:rsid w:val="582526CB"/>
    <w:rsid w:val="59861649"/>
    <w:rsid w:val="59C66A7F"/>
    <w:rsid w:val="5A017E0F"/>
    <w:rsid w:val="5A0C5216"/>
    <w:rsid w:val="5A5873E3"/>
    <w:rsid w:val="5A936400"/>
    <w:rsid w:val="5B59632B"/>
    <w:rsid w:val="5C9B3E32"/>
    <w:rsid w:val="5DD22C6C"/>
    <w:rsid w:val="5E024A48"/>
    <w:rsid w:val="5E092BAE"/>
    <w:rsid w:val="5E2A5941"/>
    <w:rsid w:val="60980B48"/>
    <w:rsid w:val="61FA3678"/>
    <w:rsid w:val="62B45479"/>
    <w:rsid w:val="62BF2D51"/>
    <w:rsid w:val="645C47C3"/>
    <w:rsid w:val="66D565DE"/>
    <w:rsid w:val="67A81E6E"/>
    <w:rsid w:val="67DC2323"/>
    <w:rsid w:val="688967CE"/>
    <w:rsid w:val="68E07D93"/>
    <w:rsid w:val="690C7769"/>
    <w:rsid w:val="6CA8731C"/>
    <w:rsid w:val="6CC76928"/>
    <w:rsid w:val="6CDA0541"/>
    <w:rsid w:val="6EA27101"/>
    <w:rsid w:val="6F4E6B88"/>
    <w:rsid w:val="709A0B83"/>
    <w:rsid w:val="713843C0"/>
    <w:rsid w:val="72BF56CD"/>
    <w:rsid w:val="73CE014D"/>
    <w:rsid w:val="741A4194"/>
    <w:rsid w:val="74212243"/>
    <w:rsid w:val="74565CBA"/>
    <w:rsid w:val="74614887"/>
    <w:rsid w:val="74B612A7"/>
    <w:rsid w:val="74F83D3C"/>
    <w:rsid w:val="75F11813"/>
    <w:rsid w:val="771066E9"/>
    <w:rsid w:val="77403C77"/>
    <w:rsid w:val="77A25449"/>
    <w:rsid w:val="79735D2C"/>
    <w:rsid w:val="79AF7ABE"/>
    <w:rsid w:val="7B8C2698"/>
    <w:rsid w:val="7B995768"/>
    <w:rsid w:val="7CF6426C"/>
    <w:rsid w:val="7D0F2D4A"/>
    <w:rsid w:val="7D211816"/>
    <w:rsid w:val="7E346223"/>
    <w:rsid w:val="7E894A1B"/>
    <w:rsid w:val="7F8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18</Characters>
  <Lines>0</Lines>
  <Paragraphs>0</Paragraphs>
  <TotalTime>0</TotalTime>
  <ScaleCrop>false</ScaleCrop>
  <LinksUpToDate>false</LinksUpToDate>
  <CharactersWithSpaces>755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2023-11-17T02:51:00Z</dcterms:created>
  <dc:creator>Administrator</dc:creator>
  <cp:lastModifiedBy>风</cp:lastModifiedBy>
  <dcterms:modified xsi:type="dcterms:W3CDTF">2025-03-31T06:44:46Z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6E16F4D8F0624F53884E0370CBD38E81_13</vt:lpwstr>
  </property>
  <property fmtid="{D5CDD505-2E9C-101B-9397-08002B2CF9AE}" pid="4" name="KSOTemplateDocerSaveRecord">
    <vt:lpwstr>eyJoZGlkIjoiNmZmOTcwZTQwZDM1MGU3ZWZlMzQxNzFkMjFkMDYyZjAiLCJ1c2VySWQiOiI1NjEyNTI3MTIifQ==</vt:lpwstr>
  </property>
</Properties>
</file>